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B45" w:rsidRPr="00CA6143" w:rsidRDefault="00540B45">
      <w:pPr>
        <w:autoSpaceDE w:val="0"/>
        <w:autoSpaceDN w:val="0"/>
        <w:adjustRightInd w:val="0"/>
        <w:rPr>
          <w:rFonts w:ascii="Arial-BoldMT" w:hAnsi="Arial-BoldMT"/>
          <w:b/>
          <w:bCs/>
          <w:sz w:val="20"/>
          <w:szCs w:val="20"/>
        </w:rPr>
      </w:pPr>
      <w:r w:rsidRPr="00CA6143">
        <w:rPr>
          <w:rFonts w:ascii="Arial-BoldMT" w:hAnsi="Arial-BoldMT"/>
          <w:b/>
          <w:bCs/>
          <w:sz w:val="20"/>
          <w:szCs w:val="20"/>
        </w:rPr>
        <w:t>AAPL FORM 659-85</w:t>
      </w:r>
    </w:p>
    <w:p w:rsidR="00540B45" w:rsidRPr="00CA6143" w:rsidRDefault="00540B45">
      <w:pPr>
        <w:pStyle w:val="Heading1"/>
        <w:rPr>
          <w:sz w:val="24"/>
          <w:szCs w:val="24"/>
        </w:rPr>
      </w:pPr>
      <w:r w:rsidRPr="00CA6143">
        <w:rPr>
          <w:sz w:val="24"/>
          <w:szCs w:val="24"/>
        </w:rPr>
        <w:t>OIL, GAS AND MINERAL LEASE</w:t>
      </w:r>
    </w:p>
    <w:p w:rsidR="00540B45" w:rsidRPr="00CA6143" w:rsidRDefault="00540B45">
      <w:pPr>
        <w:pStyle w:val="Heading2"/>
        <w:rPr>
          <w:sz w:val="24"/>
          <w:szCs w:val="24"/>
        </w:rPr>
      </w:pPr>
      <w:r w:rsidRPr="00CA6143">
        <w:rPr>
          <w:sz w:val="24"/>
          <w:szCs w:val="24"/>
        </w:rPr>
        <w:t>TEXAS-PAID UP</w:t>
      </w:r>
    </w:p>
    <w:p w:rsidR="00540B45" w:rsidRPr="00CA6143" w:rsidRDefault="00540B45">
      <w:pPr>
        <w:autoSpaceDE w:val="0"/>
        <w:autoSpaceDN w:val="0"/>
        <w:adjustRightInd w:val="0"/>
        <w:jc w:val="center"/>
        <w:rPr>
          <w:rFonts w:ascii="Arial-BoldMT" w:hAnsi="Arial-BoldMT"/>
          <w:b/>
          <w:bCs/>
          <w:sz w:val="20"/>
          <w:szCs w:val="20"/>
        </w:rPr>
      </w:pPr>
    </w:p>
    <w:p w:rsidR="00A608A4" w:rsidRDefault="00A608A4">
      <w:pPr>
        <w:autoSpaceDE w:val="0"/>
        <w:autoSpaceDN w:val="0"/>
        <w:adjustRightInd w:val="0"/>
        <w:jc w:val="both"/>
        <w:rPr>
          <w:rFonts w:ascii="TimesNewRomanPSMT" w:hAnsi="TimesNewRomanPSMT"/>
          <w:sz w:val="20"/>
          <w:szCs w:val="20"/>
        </w:rPr>
      </w:pPr>
    </w:p>
    <w:p w:rsidR="00540B45" w:rsidRPr="00CA6143" w:rsidRDefault="00540B45">
      <w:pPr>
        <w:autoSpaceDE w:val="0"/>
        <w:autoSpaceDN w:val="0"/>
        <w:adjustRightInd w:val="0"/>
        <w:jc w:val="both"/>
        <w:rPr>
          <w:rFonts w:ascii="TimesNewRomanPSMT" w:hAnsi="TimesNewRomanPSMT"/>
          <w:sz w:val="20"/>
          <w:szCs w:val="20"/>
        </w:rPr>
      </w:pPr>
      <w:r w:rsidRPr="00CA6143">
        <w:rPr>
          <w:rFonts w:ascii="TimesNewRomanPSMT" w:hAnsi="TimesNewRomanPSMT"/>
          <w:sz w:val="20"/>
          <w:szCs w:val="20"/>
        </w:rPr>
        <w:t xml:space="preserve">THIS AGREEMENT made this </w:t>
      </w:r>
      <w:r w:rsidR="00A33983">
        <w:rPr>
          <w:rFonts w:ascii="TimesNewRomanPSMT" w:hAnsi="TimesNewRomanPSMT"/>
          <w:b/>
          <w:bCs/>
          <w:sz w:val="20"/>
          <w:szCs w:val="20"/>
        </w:rPr>
        <w:t>____</w:t>
      </w:r>
      <w:r w:rsidR="00DC2D43" w:rsidRPr="00CA6143">
        <w:rPr>
          <w:rFonts w:ascii="TimesNewRomanPSMT" w:hAnsi="TimesNewRomanPSMT"/>
          <w:b/>
          <w:bCs/>
          <w:sz w:val="20"/>
          <w:szCs w:val="20"/>
        </w:rPr>
        <w:t xml:space="preserve"> </w:t>
      </w:r>
      <w:r w:rsidRPr="00CA6143">
        <w:rPr>
          <w:rFonts w:ascii="TimesNewRomanPSMT" w:hAnsi="TimesNewRomanPSMT"/>
          <w:sz w:val="20"/>
          <w:szCs w:val="20"/>
        </w:rPr>
        <w:t xml:space="preserve">day of </w:t>
      </w:r>
      <w:r w:rsidR="00A33983">
        <w:rPr>
          <w:rFonts w:ascii="TimesNewRomanPSMT" w:hAnsi="TimesNewRomanPSMT"/>
          <w:b/>
          <w:bCs/>
          <w:sz w:val="20"/>
          <w:szCs w:val="20"/>
        </w:rPr>
        <w:t>_____</w:t>
      </w:r>
      <w:r w:rsidRPr="00CA6143">
        <w:rPr>
          <w:rFonts w:ascii="TimesNewRomanPSMT" w:hAnsi="TimesNewRomanPSMT"/>
          <w:sz w:val="20"/>
          <w:szCs w:val="20"/>
        </w:rPr>
        <w:t xml:space="preserve">, </w:t>
      </w:r>
      <w:r w:rsidR="00A33983">
        <w:rPr>
          <w:rFonts w:ascii="TimesNewRomanPSMT" w:hAnsi="TimesNewRomanPSMT"/>
          <w:b/>
          <w:bCs/>
          <w:sz w:val="20"/>
          <w:szCs w:val="20"/>
        </w:rPr>
        <w:t>______</w:t>
      </w:r>
      <w:r w:rsidRPr="00CA6143">
        <w:rPr>
          <w:rFonts w:ascii="TimesNewRomanPSMT" w:hAnsi="TimesNewRomanPSMT"/>
          <w:sz w:val="20"/>
          <w:szCs w:val="20"/>
        </w:rPr>
        <w:t>, between,</w:t>
      </w:r>
      <w:r w:rsidR="00094FBE">
        <w:rPr>
          <w:rFonts w:ascii="TimesNewRomanPSMT" w:hAnsi="TimesNewRomanPSMT"/>
          <w:sz w:val="20"/>
          <w:szCs w:val="20"/>
        </w:rPr>
        <w:t xml:space="preserve"> </w:t>
      </w:r>
      <w:r w:rsidR="00A33983">
        <w:rPr>
          <w:rFonts w:ascii="TimesNewRomanPSMT" w:hAnsi="TimesNewRomanPSMT"/>
          <w:b/>
          <w:sz w:val="20"/>
          <w:szCs w:val="20"/>
        </w:rPr>
        <w:t>__________________</w:t>
      </w:r>
      <w:r w:rsidR="00A608A4">
        <w:rPr>
          <w:rFonts w:ascii="TimesNewRomanPSMT" w:hAnsi="TimesNewRomanPSMT"/>
          <w:b/>
          <w:sz w:val="20"/>
          <w:szCs w:val="20"/>
        </w:rPr>
        <w:t xml:space="preserve">, </w:t>
      </w:r>
      <w:r w:rsidR="0006766F" w:rsidRPr="0006766F">
        <w:rPr>
          <w:rFonts w:ascii="TimesNewRomanPSMT" w:hAnsi="TimesNewRomanPSMT"/>
          <w:sz w:val="20"/>
          <w:szCs w:val="20"/>
        </w:rPr>
        <w:t>as</w:t>
      </w:r>
      <w:r w:rsidR="00BE617E" w:rsidRPr="00CA6143">
        <w:rPr>
          <w:rFonts w:ascii="TimesNewRomanPSMT" w:hAnsi="TimesNewRomanPSMT"/>
          <w:b/>
          <w:sz w:val="20"/>
          <w:szCs w:val="20"/>
        </w:rPr>
        <w:t xml:space="preserve"> </w:t>
      </w:r>
      <w:r w:rsidRPr="00CA6143">
        <w:rPr>
          <w:rFonts w:ascii="TimesNewRomanPSMT" w:hAnsi="TimesNewRomanPSMT"/>
          <w:sz w:val="20"/>
          <w:szCs w:val="20"/>
        </w:rPr>
        <w:t>Lessor (whether</w:t>
      </w:r>
      <w:r w:rsidR="00C14A59">
        <w:rPr>
          <w:rFonts w:ascii="TimesNewRomanPSMT" w:hAnsi="TimesNewRomanPSMT"/>
          <w:sz w:val="20"/>
          <w:szCs w:val="20"/>
        </w:rPr>
        <w:t xml:space="preserve"> one or more), whose address is: </w:t>
      </w:r>
      <w:r w:rsidR="00A33983">
        <w:rPr>
          <w:rFonts w:ascii="TimesNewRomanPSMT" w:hAnsi="TimesNewRomanPSMT"/>
          <w:sz w:val="20"/>
          <w:szCs w:val="20"/>
        </w:rPr>
        <w:t>_______________________________</w:t>
      </w:r>
      <w:r w:rsidRPr="00CA6143">
        <w:rPr>
          <w:rFonts w:ascii="TimesNewRomanPSMT" w:hAnsi="TimesNewRomanPSMT"/>
          <w:sz w:val="20"/>
          <w:szCs w:val="20"/>
        </w:rPr>
        <w:t xml:space="preserve">and </w:t>
      </w:r>
      <w:proofErr w:type="spellStart"/>
      <w:r w:rsidR="00E670CD">
        <w:rPr>
          <w:rFonts w:ascii="TimesNewRomanPSMT" w:hAnsi="TimesNewRomanPSMT"/>
          <w:b/>
          <w:bCs/>
          <w:sz w:val="20"/>
          <w:szCs w:val="20"/>
        </w:rPr>
        <w:t>Petrovista</w:t>
      </w:r>
      <w:proofErr w:type="spellEnd"/>
      <w:r w:rsidR="00E670CD">
        <w:rPr>
          <w:rFonts w:ascii="TimesNewRomanPSMT" w:hAnsi="TimesNewRomanPSMT"/>
          <w:b/>
          <w:bCs/>
          <w:sz w:val="20"/>
          <w:szCs w:val="20"/>
        </w:rPr>
        <w:t xml:space="preserve"> </w:t>
      </w:r>
      <w:r w:rsidR="00125028">
        <w:rPr>
          <w:rFonts w:ascii="TimesNewRomanPSMT" w:hAnsi="TimesNewRomanPSMT"/>
          <w:b/>
          <w:bCs/>
          <w:sz w:val="20"/>
          <w:szCs w:val="20"/>
        </w:rPr>
        <w:t>Energy Partners</w:t>
      </w:r>
      <w:r w:rsidR="00E670CD">
        <w:rPr>
          <w:rFonts w:ascii="TimesNewRomanPSMT" w:hAnsi="TimesNewRomanPSMT"/>
          <w:b/>
          <w:bCs/>
          <w:sz w:val="20"/>
          <w:szCs w:val="20"/>
        </w:rPr>
        <w:t>, LLC</w:t>
      </w:r>
      <w:r w:rsidRPr="00CA6143">
        <w:rPr>
          <w:rFonts w:ascii="TimesNewRomanPSMT" w:hAnsi="TimesNewRomanPSMT"/>
          <w:b/>
          <w:bCs/>
          <w:sz w:val="20"/>
          <w:szCs w:val="20"/>
        </w:rPr>
        <w:t xml:space="preserve">, </w:t>
      </w:r>
      <w:r w:rsidR="0006766F">
        <w:rPr>
          <w:rFonts w:ascii="TimesNewRomanPSMT" w:hAnsi="TimesNewRomanPSMT"/>
          <w:sz w:val="20"/>
          <w:szCs w:val="20"/>
        </w:rPr>
        <w:t xml:space="preserve">as </w:t>
      </w:r>
      <w:r w:rsidRPr="00CA6143">
        <w:rPr>
          <w:rFonts w:ascii="TimesNewRomanPSMT" w:hAnsi="TimesNewRomanPSMT"/>
          <w:sz w:val="20"/>
          <w:szCs w:val="20"/>
        </w:rPr>
        <w:t xml:space="preserve">Lessee, whose address is: P.O. Box </w:t>
      </w:r>
      <w:r w:rsidR="00E670CD">
        <w:rPr>
          <w:rFonts w:ascii="TimesNewRomanPSMT" w:hAnsi="TimesNewRomanPSMT"/>
          <w:sz w:val="20"/>
          <w:szCs w:val="20"/>
        </w:rPr>
        <w:t>2572</w:t>
      </w:r>
      <w:r w:rsidRPr="00CA6143">
        <w:rPr>
          <w:rFonts w:ascii="TimesNewRomanPSMT" w:hAnsi="TimesNewRomanPSMT"/>
          <w:sz w:val="20"/>
          <w:szCs w:val="20"/>
        </w:rPr>
        <w:t xml:space="preserve">, Midland, </w:t>
      </w:r>
      <w:r w:rsidR="00E21ADB" w:rsidRPr="00CA6143">
        <w:rPr>
          <w:rFonts w:ascii="TimesNewRomanPSMT" w:hAnsi="TimesNewRomanPSMT"/>
          <w:sz w:val="20"/>
          <w:szCs w:val="20"/>
        </w:rPr>
        <w:t>Texas 79702</w:t>
      </w:r>
      <w:r w:rsidRPr="00CA6143">
        <w:rPr>
          <w:rFonts w:ascii="TimesNewRomanPSMT" w:hAnsi="TimesNewRomanPSMT"/>
          <w:sz w:val="20"/>
          <w:szCs w:val="20"/>
        </w:rPr>
        <w:t>.</w:t>
      </w:r>
    </w:p>
    <w:p w:rsidR="00540B45" w:rsidRPr="00CA6143" w:rsidRDefault="00540B45">
      <w:pPr>
        <w:autoSpaceDE w:val="0"/>
        <w:autoSpaceDN w:val="0"/>
        <w:adjustRightInd w:val="0"/>
        <w:jc w:val="both"/>
        <w:rPr>
          <w:rFonts w:ascii="TimesNewRomanPSMT" w:hAnsi="TimesNewRomanPSMT"/>
          <w:sz w:val="20"/>
          <w:szCs w:val="20"/>
        </w:rPr>
      </w:pPr>
    </w:p>
    <w:p w:rsidR="00A608A4" w:rsidRDefault="00A608A4">
      <w:pPr>
        <w:autoSpaceDE w:val="0"/>
        <w:autoSpaceDN w:val="0"/>
        <w:adjustRightInd w:val="0"/>
        <w:jc w:val="both"/>
        <w:rPr>
          <w:rFonts w:ascii="TimesNewRomanPSMT" w:hAnsi="TimesNewRomanPSMT"/>
          <w:sz w:val="20"/>
          <w:szCs w:val="20"/>
        </w:rPr>
      </w:pPr>
    </w:p>
    <w:p w:rsidR="00540B45" w:rsidRPr="00CA6143" w:rsidRDefault="00540B45">
      <w:pPr>
        <w:autoSpaceDE w:val="0"/>
        <w:autoSpaceDN w:val="0"/>
        <w:adjustRightInd w:val="0"/>
        <w:jc w:val="both"/>
        <w:rPr>
          <w:rFonts w:ascii="TimesNewRomanPSMT" w:hAnsi="TimesNewRomanPSMT"/>
          <w:sz w:val="20"/>
          <w:szCs w:val="20"/>
        </w:rPr>
      </w:pPr>
      <w:r w:rsidRPr="00CA6143">
        <w:rPr>
          <w:rFonts w:ascii="TimesNewRomanPSMT" w:hAnsi="TimesNewRomanPSMT"/>
          <w:sz w:val="20"/>
          <w:szCs w:val="20"/>
        </w:rPr>
        <w:t xml:space="preserve">1. GRANT. Lessor, in consideration of cash payment and other good and valuable consideration in hand paid, of the royalties herein provided for, and of the agreements of Lessee herein contained, hereby grants, leases and lets exclusively unto Lessee the land described in paragraph 2 below, hereinafter referred to as leased premises, for the purposes of investigating, exploring, prospecting, drilling and mining for and producing oil, gas (the term “gas” as used herein includes helium, carbon dioxide and other commercial gases, as well as hydrocarbons gases), </w:t>
      </w:r>
      <w:proofErr w:type="spellStart"/>
      <w:r w:rsidRPr="00CA6143">
        <w:rPr>
          <w:rFonts w:ascii="TimesNewRomanPSMT" w:hAnsi="TimesNewRomanPSMT"/>
          <w:sz w:val="20"/>
          <w:szCs w:val="20"/>
        </w:rPr>
        <w:t>sulphur</w:t>
      </w:r>
      <w:proofErr w:type="spellEnd"/>
      <w:r w:rsidRPr="00CA6143">
        <w:rPr>
          <w:rFonts w:ascii="TimesNewRomanPSMT" w:hAnsi="TimesNewRomanPSMT"/>
          <w:sz w:val="20"/>
          <w:szCs w:val="20"/>
        </w:rPr>
        <w:t>, fissionable materials, and all other minerals, conducting exploration, geological and geophysical surveys, core tests, gravity and magnetic surveys, for introduc</w:t>
      </w:r>
      <w:bookmarkStart w:id="0" w:name="_GoBack"/>
      <w:bookmarkEnd w:id="0"/>
      <w:r w:rsidRPr="00CA6143">
        <w:rPr>
          <w:rFonts w:ascii="TimesNewRomanPSMT" w:hAnsi="TimesNewRomanPSMT"/>
          <w:sz w:val="20"/>
          <w:szCs w:val="20"/>
        </w:rPr>
        <w:t>ing or injecting fire, air, gas, steam, water, salt water, chemicals, and fluids or substances into any subsurface stratum or strata which is not productive of fresh water for primary, secondary and other enhanced recovery operations.</w:t>
      </w:r>
    </w:p>
    <w:p w:rsidR="00A608A4" w:rsidRDefault="00A608A4" w:rsidP="00A608A4">
      <w:pPr>
        <w:autoSpaceDE w:val="0"/>
        <w:autoSpaceDN w:val="0"/>
        <w:adjustRightInd w:val="0"/>
        <w:jc w:val="both"/>
        <w:rPr>
          <w:rFonts w:ascii="TimesNewRomanPSMT" w:hAnsi="TimesNewRomanPSMT"/>
          <w:sz w:val="20"/>
          <w:szCs w:val="20"/>
        </w:rPr>
      </w:pPr>
    </w:p>
    <w:p w:rsidR="00A608A4" w:rsidRPr="00CA6143" w:rsidRDefault="00A608A4" w:rsidP="00A608A4">
      <w:pPr>
        <w:autoSpaceDE w:val="0"/>
        <w:autoSpaceDN w:val="0"/>
        <w:adjustRightInd w:val="0"/>
        <w:jc w:val="both"/>
        <w:rPr>
          <w:rFonts w:ascii="TimesNewRomanPSMT" w:hAnsi="TimesNewRomanPSMT"/>
          <w:sz w:val="20"/>
          <w:szCs w:val="20"/>
        </w:rPr>
      </w:pPr>
      <w:r w:rsidRPr="00CA6143">
        <w:rPr>
          <w:rFonts w:ascii="TimesNewRomanPSMT" w:hAnsi="TimesNewRomanPSMT"/>
          <w:sz w:val="20"/>
          <w:szCs w:val="20"/>
        </w:rPr>
        <w:t>2. LEASED PREMISES. (Description)</w:t>
      </w:r>
    </w:p>
    <w:p w:rsidR="00A608A4" w:rsidRDefault="00A608A4" w:rsidP="00A608A4">
      <w:pPr>
        <w:autoSpaceDE w:val="0"/>
        <w:autoSpaceDN w:val="0"/>
        <w:adjustRightInd w:val="0"/>
        <w:jc w:val="both"/>
        <w:rPr>
          <w:rFonts w:ascii="TimesNewRomanPSMT" w:hAnsi="TimesNewRomanPSMT"/>
          <w:sz w:val="20"/>
          <w:szCs w:val="20"/>
        </w:rPr>
      </w:pPr>
    </w:p>
    <w:p w:rsidR="00A608A4" w:rsidRDefault="00A608A4" w:rsidP="00A608A4">
      <w:pPr>
        <w:autoSpaceDE w:val="0"/>
        <w:autoSpaceDN w:val="0"/>
        <w:adjustRightInd w:val="0"/>
        <w:jc w:val="both"/>
        <w:rPr>
          <w:rFonts w:ascii="TimesNewRomanPSMT" w:hAnsi="TimesNewRomanPSMT"/>
          <w:sz w:val="20"/>
          <w:szCs w:val="20"/>
        </w:rPr>
      </w:pPr>
    </w:p>
    <w:p w:rsidR="00540B45" w:rsidRPr="00CA6143" w:rsidRDefault="00540B45">
      <w:pPr>
        <w:autoSpaceDE w:val="0"/>
        <w:autoSpaceDN w:val="0"/>
        <w:adjustRightInd w:val="0"/>
        <w:jc w:val="both"/>
        <w:rPr>
          <w:rFonts w:ascii="TimesNewRomanPSMT" w:hAnsi="TimesNewRomanPSMT"/>
          <w:sz w:val="20"/>
          <w:szCs w:val="20"/>
        </w:rPr>
      </w:pPr>
    </w:p>
    <w:p w:rsidR="00A608A4" w:rsidRDefault="00A608A4" w:rsidP="00A608A4">
      <w:pPr>
        <w:autoSpaceDE w:val="0"/>
        <w:autoSpaceDN w:val="0"/>
        <w:adjustRightInd w:val="0"/>
        <w:jc w:val="both"/>
        <w:rPr>
          <w:rFonts w:ascii="TimesNewRomanPSMT" w:hAnsi="TimesNewRomanPSMT"/>
          <w:sz w:val="20"/>
          <w:szCs w:val="20"/>
        </w:rPr>
      </w:pPr>
    </w:p>
    <w:p w:rsidR="00540B45" w:rsidRPr="00A608A4" w:rsidRDefault="00CA6143" w:rsidP="00A608A4">
      <w:pPr>
        <w:autoSpaceDE w:val="0"/>
        <w:autoSpaceDN w:val="0"/>
        <w:adjustRightInd w:val="0"/>
        <w:jc w:val="both"/>
        <w:rPr>
          <w:rFonts w:ascii="TimesNewRomanPSMT" w:hAnsi="TimesNewRomanPSMT"/>
          <w:b/>
          <w:sz w:val="20"/>
          <w:szCs w:val="20"/>
        </w:rPr>
      </w:pPr>
      <w:r>
        <w:rPr>
          <w:rFonts w:ascii="TimesNewRomanPSMT" w:hAnsi="TimesNewRomanPSMT"/>
          <w:sz w:val="20"/>
          <w:szCs w:val="20"/>
        </w:rPr>
        <w:t xml:space="preserve">in the </w:t>
      </w:r>
      <w:r w:rsidRPr="00CA6143">
        <w:rPr>
          <w:rFonts w:ascii="TimesNewRomanPSMT" w:hAnsi="TimesNewRomanPSMT"/>
          <w:b/>
          <w:sz w:val="20"/>
          <w:szCs w:val="20"/>
        </w:rPr>
        <w:t>County of</w:t>
      </w:r>
      <w:r w:rsidR="00A33983">
        <w:rPr>
          <w:rFonts w:ascii="TimesNewRomanPSMT" w:hAnsi="TimesNewRomanPSMT"/>
          <w:b/>
          <w:sz w:val="20"/>
          <w:szCs w:val="20"/>
        </w:rPr>
        <w:t>___________</w:t>
      </w:r>
      <w:r w:rsidR="00540B45" w:rsidRPr="00CA6143">
        <w:rPr>
          <w:rFonts w:ascii="TimesNewRomanPSMT" w:hAnsi="TimesNewRomanPSMT"/>
          <w:sz w:val="20"/>
          <w:szCs w:val="20"/>
        </w:rPr>
        <w:t xml:space="preserve">, State of Texas, containing </w:t>
      </w:r>
      <w:r w:rsidR="00A33983">
        <w:rPr>
          <w:rFonts w:ascii="TimesNewRomanPSMT" w:hAnsi="TimesNewRomanPSMT"/>
          <w:b/>
          <w:sz w:val="20"/>
          <w:szCs w:val="20"/>
          <w:u w:val="single"/>
        </w:rPr>
        <w:t>________</w:t>
      </w:r>
      <w:r w:rsidR="00540B45" w:rsidRPr="00CA6143">
        <w:rPr>
          <w:rFonts w:ascii="TimesNewRomanPSMT" w:hAnsi="TimesNewRomanPSMT"/>
          <w:sz w:val="20"/>
          <w:szCs w:val="20"/>
        </w:rPr>
        <w:t xml:space="preserve"> gross acres</w:t>
      </w:r>
      <w:proofErr w:type="gramStart"/>
      <w:r w:rsidR="00540B45" w:rsidRPr="00CA6143">
        <w:rPr>
          <w:rFonts w:ascii="TimesNewRomanPSMT" w:hAnsi="TimesNewRomanPSMT"/>
          <w:sz w:val="20"/>
          <w:szCs w:val="20"/>
        </w:rPr>
        <w:t>, more or less, including</w:t>
      </w:r>
      <w:proofErr w:type="gramEnd"/>
      <w:r w:rsidR="00540B45" w:rsidRPr="00CA6143">
        <w:rPr>
          <w:rFonts w:ascii="TimesNewRomanPSMT" w:hAnsi="TimesNewRomanPSMT"/>
          <w:sz w:val="20"/>
          <w:szCs w:val="20"/>
        </w:rPr>
        <w:t xml:space="preserve"> all riparian rights and any interests therein which Lessor may hereafter acquire by reversion, accretion, prescription or otherwise. In consideration of the aforementioned cash payment, Lessor agrees to execute at Lessee’s request any additional or supplemental instruments to </w:t>
      </w:r>
      <w:proofErr w:type="gramStart"/>
      <w:r w:rsidR="00540B45" w:rsidRPr="00CA6143">
        <w:rPr>
          <w:rFonts w:ascii="TimesNewRomanPSMT" w:hAnsi="TimesNewRomanPSMT"/>
          <w:sz w:val="20"/>
          <w:szCs w:val="20"/>
        </w:rPr>
        <w:t>effect</w:t>
      </w:r>
      <w:proofErr w:type="gramEnd"/>
      <w:r w:rsidR="00540B45" w:rsidRPr="00CA6143">
        <w:rPr>
          <w:rFonts w:ascii="TimesNewRomanPSMT" w:hAnsi="TimesNewRomanPSMT"/>
          <w:sz w:val="20"/>
          <w:szCs w:val="20"/>
        </w:rPr>
        <w:t xml:space="preserve"> a more complete or accurate description of the land so covered. For the purpose of determining the amount of any shut-in payments hereunder, the number of gross acres above specified shall be deemed correct, whether actually more or less.</w:t>
      </w:r>
    </w:p>
    <w:p w:rsidR="00540B45" w:rsidRPr="00CA6143" w:rsidRDefault="00540B45">
      <w:pPr>
        <w:autoSpaceDE w:val="0"/>
        <w:autoSpaceDN w:val="0"/>
        <w:adjustRightInd w:val="0"/>
        <w:jc w:val="both"/>
        <w:rPr>
          <w:rFonts w:ascii="TimesNewRomanPSMT" w:hAnsi="TimesNewRomanPSMT"/>
          <w:sz w:val="20"/>
          <w:szCs w:val="20"/>
        </w:rPr>
      </w:pPr>
    </w:p>
    <w:p w:rsidR="00540B45" w:rsidRPr="00CA6143" w:rsidRDefault="00540B45">
      <w:pPr>
        <w:autoSpaceDE w:val="0"/>
        <w:autoSpaceDN w:val="0"/>
        <w:adjustRightInd w:val="0"/>
        <w:jc w:val="both"/>
        <w:rPr>
          <w:rFonts w:ascii="TimesNewRomanPSMT" w:hAnsi="TimesNewRomanPSMT"/>
          <w:sz w:val="20"/>
          <w:szCs w:val="20"/>
        </w:rPr>
      </w:pPr>
      <w:r w:rsidRPr="00CA6143">
        <w:rPr>
          <w:rFonts w:ascii="TimesNewRomanPSMT" w:hAnsi="TimesNewRomanPSMT"/>
          <w:sz w:val="20"/>
          <w:szCs w:val="20"/>
        </w:rPr>
        <w:t xml:space="preserve">3. TERM. Subject to the other provisions herein contained, this Lease shall be for a term of </w:t>
      </w:r>
      <w:r w:rsidRPr="00CA6143">
        <w:rPr>
          <w:rFonts w:ascii="TimesNewRomanPSMT" w:hAnsi="TimesNewRomanPSMT"/>
          <w:b/>
          <w:sz w:val="20"/>
          <w:szCs w:val="20"/>
        </w:rPr>
        <w:t>three (3)</w:t>
      </w:r>
      <w:r w:rsidRPr="00CA6143">
        <w:rPr>
          <w:rFonts w:ascii="TimesNewRomanPSMT" w:hAnsi="TimesNewRomanPSMT"/>
          <w:sz w:val="20"/>
          <w:szCs w:val="20"/>
        </w:rPr>
        <w:t xml:space="preserve"> years from the date hereof (called "primary term") and as long thereafter as oil, gas, </w:t>
      </w:r>
      <w:proofErr w:type="spellStart"/>
      <w:r w:rsidRPr="00CA6143">
        <w:rPr>
          <w:rFonts w:ascii="TimesNewRomanPSMT" w:hAnsi="TimesNewRomanPSMT"/>
          <w:sz w:val="20"/>
          <w:szCs w:val="20"/>
        </w:rPr>
        <w:t>sulphur</w:t>
      </w:r>
      <w:proofErr w:type="spellEnd"/>
      <w:r w:rsidRPr="00CA6143">
        <w:rPr>
          <w:rFonts w:ascii="TimesNewRomanPSMT" w:hAnsi="TimesNewRomanPSMT"/>
          <w:sz w:val="20"/>
          <w:szCs w:val="20"/>
        </w:rPr>
        <w:t xml:space="preserve">, fissionable materials or other mineral is produced in paying quantities from the leased premises or land pooled therewith, or this lease is otherwise maintained in force and effect pursuant to other provisions herein contained. </w:t>
      </w:r>
    </w:p>
    <w:p w:rsidR="00540B45" w:rsidRPr="00CA6143" w:rsidRDefault="00540B45">
      <w:pPr>
        <w:autoSpaceDE w:val="0"/>
        <w:autoSpaceDN w:val="0"/>
        <w:adjustRightInd w:val="0"/>
        <w:jc w:val="both"/>
        <w:rPr>
          <w:rFonts w:ascii="TimesNewRomanPSMT" w:hAnsi="TimesNewRomanPSMT"/>
          <w:sz w:val="20"/>
          <w:szCs w:val="20"/>
        </w:rPr>
      </w:pPr>
    </w:p>
    <w:p w:rsidR="00540B45" w:rsidRPr="00CA6143" w:rsidRDefault="00540B45">
      <w:pPr>
        <w:autoSpaceDE w:val="0"/>
        <w:autoSpaceDN w:val="0"/>
        <w:adjustRightInd w:val="0"/>
        <w:jc w:val="both"/>
        <w:rPr>
          <w:rFonts w:ascii="TimesNewRomanPSMT" w:hAnsi="TimesNewRomanPSMT"/>
          <w:sz w:val="20"/>
          <w:szCs w:val="20"/>
        </w:rPr>
      </w:pPr>
      <w:r w:rsidRPr="00CA6143">
        <w:rPr>
          <w:rFonts w:ascii="TimesNewRomanPSMT" w:hAnsi="TimesNewRomanPSMT"/>
          <w:sz w:val="20"/>
          <w:szCs w:val="20"/>
        </w:rPr>
        <w:t>4. ROYALTY PAYMENT. The royalties to be paid to the Lessor are: (a) On oil, 1/</w:t>
      </w:r>
      <w:r w:rsidR="002B205D" w:rsidRPr="00CA6143">
        <w:rPr>
          <w:rFonts w:ascii="TimesNewRomanPSMT" w:hAnsi="TimesNewRomanPSMT"/>
          <w:sz w:val="20"/>
          <w:szCs w:val="20"/>
        </w:rPr>
        <w:t>5</w:t>
      </w:r>
      <w:r w:rsidRPr="00CA6143">
        <w:rPr>
          <w:rFonts w:ascii="TimesNewRomanPSMT" w:hAnsi="TimesNewRomanPSMT"/>
          <w:sz w:val="20"/>
          <w:szCs w:val="20"/>
        </w:rPr>
        <w:t>th of that produced and saved from said land, the same to be delivered at the wells or to the Lessor's credit into the pipelines to which the wells may be connected. Lessee shall have the continuing right to purchase such production at the wellhead market price then prevailing in the same field (or if there is no such price then prevailing in the same field, then the nearest field in which there is such a prevailing price) for production of similar grade and gravity. Lessee may sell any royalty oil in its possession and pay Lessor the price received by Lessee for such oil computed at the well, (b) For gas (including casinghead gas) and all other substances covered hereby (i) if used off the leased premises or used in the manufacture of gasoline or other products, the market value at the well of one-</w:t>
      </w:r>
      <w:r w:rsidR="002B205D" w:rsidRPr="00CA6143">
        <w:rPr>
          <w:rFonts w:ascii="TimesNewRomanPSMT" w:hAnsi="TimesNewRomanPSMT"/>
          <w:sz w:val="20"/>
          <w:szCs w:val="20"/>
        </w:rPr>
        <w:t>fif</w:t>
      </w:r>
      <w:r w:rsidRPr="00CA6143">
        <w:rPr>
          <w:rFonts w:ascii="TimesNewRomanPSMT" w:hAnsi="TimesNewRomanPSMT"/>
          <w:sz w:val="20"/>
          <w:szCs w:val="20"/>
        </w:rPr>
        <w:t>th (1/</w:t>
      </w:r>
      <w:r w:rsidR="002B205D" w:rsidRPr="00CA6143">
        <w:rPr>
          <w:rFonts w:ascii="TimesNewRomanPSMT" w:hAnsi="TimesNewRomanPSMT"/>
          <w:sz w:val="20"/>
          <w:szCs w:val="20"/>
        </w:rPr>
        <w:t>5</w:t>
      </w:r>
      <w:r w:rsidRPr="00CA6143">
        <w:rPr>
          <w:rFonts w:ascii="TimesNewRomanPSMT" w:hAnsi="TimesNewRomanPSMT"/>
          <w:sz w:val="20"/>
          <w:szCs w:val="20"/>
        </w:rPr>
        <w:t>) of the gas so used, or (ii) if sold on or off the leased premises, one-</w:t>
      </w:r>
      <w:r w:rsidR="002B205D" w:rsidRPr="00CA6143">
        <w:rPr>
          <w:rFonts w:ascii="TimesNewRomanPSMT" w:hAnsi="TimesNewRomanPSMT"/>
          <w:sz w:val="20"/>
          <w:szCs w:val="20"/>
        </w:rPr>
        <w:t>fif</w:t>
      </w:r>
      <w:r w:rsidRPr="00CA6143">
        <w:rPr>
          <w:rFonts w:ascii="TimesNewRomanPSMT" w:hAnsi="TimesNewRomanPSMT"/>
          <w:sz w:val="20"/>
          <w:szCs w:val="20"/>
        </w:rPr>
        <w:t>th (1/</w:t>
      </w:r>
      <w:r w:rsidR="002B205D" w:rsidRPr="00CA6143">
        <w:rPr>
          <w:rFonts w:ascii="TimesNewRomanPSMT" w:hAnsi="TimesNewRomanPSMT"/>
          <w:sz w:val="20"/>
          <w:szCs w:val="20"/>
        </w:rPr>
        <w:t>5</w:t>
      </w:r>
      <w:r w:rsidRPr="00CA6143">
        <w:rPr>
          <w:rFonts w:ascii="TimesNewRomanPSMT" w:hAnsi="TimesNewRomanPSMT"/>
          <w:sz w:val="20"/>
          <w:szCs w:val="20"/>
        </w:rPr>
        <w:t>) of the amount realized from such sale, provided the amount realized from the sale of gas on or off the leased premises shall be the price established by the Gas Sales Contract entered into in good faith by Lessee and gas purchaser, provided that on gas sold by Lessee the market value shall not exceed the amount received by Lessee for such gas computed at the mouth of the well; (c) If a well on the leased premises or lands pooled therewith is capable of producing oil or gas or any other substance covered hereby but such well is either shut-in or production therefrom is not being sold or purchased by Lessee or royalties on production therefrom are not otherwise being paid to Lessor, and if this lease is not otherwise maintained in effect, such well shall nevertheless be considered as though it were producing for the purpose of maintaining this lease whether, during or after the primary term, and Lessee shall tender a shut-in payment of One Dollar per acre then covered by this lease, such paym</w:t>
      </w:r>
      <w:r w:rsidR="003113D9">
        <w:rPr>
          <w:rFonts w:ascii="TimesNewRomanPSMT" w:hAnsi="TimesNewRomanPSMT"/>
          <w:sz w:val="20"/>
          <w:szCs w:val="20"/>
        </w:rPr>
        <w:t xml:space="preserve">ent to be made to Lessor </w:t>
      </w:r>
      <w:r w:rsidRPr="00CA6143">
        <w:rPr>
          <w:rFonts w:ascii="TimesNewRomanPSMT" w:hAnsi="TimesNewRomanPSMT"/>
          <w:sz w:val="20"/>
          <w:szCs w:val="20"/>
        </w:rPr>
        <w:t xml:space="preserve">on or before 90 days after the next ensuing anniversary date of this lease, and thereafter on or before each anniversary date hereof while the well is shut-in or production therefrom is not being sold or purchased by Lessee or royalties on production therefrom are not otherwise being paid to Lessor. All payments or tenders may be made in currency, or by check, or by draft, and such payments or tenders to Lessor or to the depository by deposit in the U.S. Mails in a stamped envelope addressed to the depository or to the Lessor at the last address known to Lessee shall constitute proper payment. This lease shall remain in force so long as such well </w:t>
      </w:r>
      <w:proofErr w:type="gramStart"/>
      <w:r w:rsidRPr="00CA6143">
        <w:rPr>
          <w:rFonts w:ascii="TimesNewRomanPSMT" w:hAnsi="TimesNewRomanPSMT"/>
          <w:sz w:val="20"/>
          <w:szCs w:val="20"/>
        </w:rPr>
        <w:t>is capable of producing</w:t>
      </w:r>
      <w:proofErr w:type="gramEnd"/>
      <w:r w:rsidRPr="00CA6143">
        <w:rPr>
          <w:rFonts w:ascii="TimesNewRomanPSMT" w:hAnsi="TimesNewRomanPSMT"/>
          <w:sz w:val="20"/>
          <w:szCs w:val="20"/>
        </w:rPr>
        <w:t xml:space="preserve"> and Lessee's failure to properly pay shut-in payment shall render Lessee liable for the amount due but shall not operate to terminate this lease. The intermittent production from any well during such year shall not render necessary any new or additional shut-in payments with respect to such well or the acreage ascribed thereto.</w:t>
      </w:r>
    </w:p>
    <w:p w:rsidR="00540B45" w:rsidRPr="00CA6143" w:rsidRDefault="00540B45">
      <w:pPr>
        <w:autoSpaceDE w:val="0"/>
        <w:autoSpaceDN w:val="0"/>
        <w:adjustRightInd w:val="0"/>
        <w:jc w:val="both"/>
        <w:rPr>
          <w:rFonts w:ascii="TimesNewRomanPSMT" w:hAnsi="TimesNewRomanPSMT"/>
          <w:sz w:val="20"/>
          <w:szCs w:val="20"/>
        </w:rPr>
      </w:pPr>
    </w:p>
    <w:p w:rsidR="00540B45" w:rsidRPr="00CA6143" w:rsidRDefault="00540B45">
      <w:pPr>
        <w:autoSpaceDE w:val="0"/>
        <w:autoSpaceDN w:val="0"/>
        <w:adjustRightInd w:val="0"/>
        <w:jc w:val="both"/>
        <w:rPr>
          <w:rFonts w:ascii="TimesNewRomanPSMT" w:hAnsi="TimesNewRomanPSMT"/>
          <w:sz w:val="20"/>
          <w:szCs w:val="20"/>
        </w:rPr>
      </w:pPr>
      <w:r w:rsidRPr="00CA6143">
        <w:rPr>
          <w:rFonts w:ascii="TimesNewRomanPSMT" w:hAnsi="TimesNewRomanPSMT"/>
          <w:sz w:val="20"/>
          <w:szCs w:val="20"/>
        </w:rPr>
        <w:t>5. POOLING. Lessee shall have the right but not the obligation during or after the primary term while this lease is in effect to pool all or any part of the leased premises or interest therein with any other lands or interests, as to any or all depths or horizons, and as to any or all substances covered by this lease, either before or after the commencement of production, whenever Lessee deems it necessary or proper to do so in order to prudently develop or operate the leased premises, whether or not similar pooling authority exists with respect to such other lands or interests. The unit formed by such pooling for an oil well shall not exceed 80 acres plus a maximum acreage tolerance of 10%, and for a gas well shall not exceed 640 acres plus a maximum acreage tolerance of 10%, except that larger units may be formed for oil wells or gas wells to conform to any well spacing or density pattern that may be prescribed or permitted by any governmental authority having jurisdiction. In exercising its pooling rights hereunder, Lessee shall file of record a written declaration describing the unit and stating the effective date of pooling. Production, drilling or reworking operations anywhere on a unit which includes all or any part of the leased premises shall be treated as if it were production, drilling or reworking operations on the leased premises, except that the production on which Lessor's royalty is calculated shall be that proportion of the total unit production produced and saved which the net acreage covered by this lease and included in the unit bears to the total gross acreage in the unit. Pooling in one or more instances shall not exhaust Lessee's pooling rights hereunder, and Lessee shall have the recurring right but not the obligation to revise any unit formed hereunder by expansion or contraction, or both, either before or after commencement of production, in order to conform to the well spacing or density pattern prescribed or permitted by the governmental authority having jurisdiction, or to conform to any productive acreage determination made by such governmental authority. In making such a revision, Lessee shall file of record a written declaration describing the revised unit and stating the effective date of revision. To the extent any portion of the leased premises is included in or excluded from the unit by virtue of such revision, the proportion of unit production on which royalties are payable hereunder shall thereafter be adjusted accordingly. In the absence of production from a unit, or upon permanent cessation thereof, Lessee may terminate the unit by filing of record a written declaration describing the unit and stating the date of termination.</w:t>
      </w:r>
    </w:p>
    <w:p w:rsidR="00540B45" w:rsidRPr="00CA6143" w:rsidRDefault="00540B45">
      <w:pPr>
        <w:autoSpaceDE w:val="0"/>
        <w:autoSpaceDN w:val="0"/>
        <w:adjustRightInd w:val="0"/>
        <w:jc w:val="both"/>
        <w:rPr>
          <w:rFonts w:ascii="TimesNewRomanPSMT" w:hAnsi="TimesNewRomanPSMT"/>
          <w:sz w:val="20"/>
          <w:szCs w:val="20"/>
        </w:rPr>
      </w:pPr>
    </w:p>
    <w:p w:rsidR="00540B45" w:rsidRPr="00CA6143" w:rsidRDefault="00540B45">
      <w:pPr>
        <w:autoSpaceDE w:val="0"/>
        <w:autoSpaceDN w:val="0"/>
        <w:adjustRightInd w:val="0"/>
        <w:jc w:val="both"/>
        <w:rPr>
          <w:rFonts w:ascii="TimesNewRomanPSMT" w:hAnsi="TimesNewRomanPSMT"/>
          <w:sz w:val="20"/>
          <w:szCs w:val="20"/>
        </w:rPr>
      </w:pPr>
      <w:r w:rsidRPr="00CA6143">
        <w:rPr>
          <w:rFonts w:ascii="TimesNewRomanPSMT" w:hAnsi="TimesNewRomanPSMT"/>
          <w:sz w:val="20"/>
          <w:szCs w:val="20"/>
        </w:rPr>
        <w:t>6. OPERATIONS. If Lessee drills a well which is incapable of producing in paying quantities (hereinafter called "dry hole") on the leased Premises or lands pooled therewith, or if all production (whether or not in paying quantities) ceases from any cause, including a revision of unit boundaries pursuant to the provisions of Paragraph 5 or the action of any governmental authority, then in the event this lease is not otherwise being maintained in force it shall nevertheless remain in force if Lessee commences operations for reworking an existing well or for drilling an additional well on the leased premises or lands pooled therewith within 90 days after completion of operations on such dry hole or within 90 days after such cessation of all production. This is a PAID-UP LEASE. In consideration of down cash payment, Lessor agrees that Lessee shall not be obligated to commence or continue any operations during the primary term. If at the end of the primary term or any time thereafter, oil, gas or other substances covered hereby are not being produced in paying quantities from the leased premises or lands pooled therewith, but Lessee is then engaged in drilling, reworking or any other operations reasonably calculated to obtain or restore production therefrom, this lease shall remain in force so long as such operations are prosecuted with no cessation of more than 90 consecutive days, and if any such operations result in the production of oil or gas or other substances covered hereby, as long thereafter as there is production in paying quantities from the leased premises or lands pooled therewith. After completion of a well capable of producing in paying quantities hereunder, Lessee shall drill such additional wells on the leased premises or lands pooled therewith as a reasonably prudent operator would drill under the same or similar circumstances to (a) develop the leased premises as to formations then capable of producing in paying quantities on the leased premises or lands pooled therewith, or (b) protect the leased premises from uncompensated drainage by any well or wells located on other lands not pooled therewith. There shall be no covenant to drill exploratory wells or any additional wells except as expressly provided herein.</w:t>
      </w:r>
    </w:p>
    <w:p w:rsidR="00A04929" w:rsidRPr="00CA6143" w:rsidRDefault="00A04929">
      <w:pPr>
        <w:autoSpaceDE w:val="0"/>
        <w:autoSpaceDN w:val="0"/>
        <w:adjustRightInd w:val="0"/>
        <w:jc w:val="both"/>
        <w:rPr>
          <w:rFonts w:ascii="TimesNewRomanPSMT" w:hAnsi="TimesNewRomanPSMT"/>
          <w:sz w:val="20"/>
          <w:szCs w:val="20"/>
        </w:rPr>
      </w:pPr>
    </w:p>
    <w:p w:rsidR="00540B45" w:rsidRPr="00CA6143" w:rsidRDefault="00540B45">
      <w:pPr>
        <w:autoSpaceDE w:val="0"/>
        <w:autoSpaceDN w:val="0"/>
        <w:adjustRightInd w:val="0"/>
        <w:jc w:val="both"/>
        <w:rPr>
          <w:rFonts w:ascii="TimesNewRomanPSMT" w:hAnsi="TimesNewRomanPSMT"/>
          <w:sz w:val="20"/>
          <w:szCs w:val="20"/>
        </w:rPr>
      </w:pPr>
      <w:r w:rsidRPr="00CA6143">
        <w:rPr>
          <w:rFonts w:ascii="TimesNewRomanPSMT" w:hAnsi="TimesNewRomanPSMT"/>
          <w:sz w:val="20"/>
          <w:szCs w:val="20"/>
        </w:rPr>
        <w:t>7. LESSER INTEREST. Should Lessor own less than the full mineral estate in all or any part of the leased premises, the royalty and shut-in payments, payable hereunder for any well on any part of the leased premises or lands pooled therewith shall be reduced to the proportion that Lessor's mineral interest in such part of the leased premises bears to the full mineral estate in such part of the leased premises.</w:t>
      </w:r>
    </w:p>
    <w:p w:rsidR="00540B45" w:rsidRPr="00CA6143" w:rsidRDefault="00540B45">
      <w:pPr>
        <w:autoSpaceDE w:val="0"/>
        <w:autoSpaceDN w:val="0"/>
        <w:adjustRightInd w:val="0"/>
        <w:jc w:val="both"/>
        <w:rPr>
          <w:rFonts w:ascii="TimesNewRomanPSMT" w:hAnsi="TimesNewRomanPSMT"/>
          <w:sz w:val="20"/>
          <w:szCs w:val="20"/>
        </w:rPr>
      </w:pPr>
    </w:p>
    <w:p w:rsidR="00A608A4" w:rsidRDefault="00A608A4">
      <w:pPr>
        <w:autoSpaceDE w:val="0"/>
        <w:autoSpaceDN w:val="0"/>
        <w:adjustRightInd w:val="0"/>
        <w:jc w:val="both"/>
        <w:rPr>
          <w:rFonts w:ascii="TimesNewRomanPSMT" w:hAnsi="TimesNewRomanPSMT"/>
          <w:sz w:val="20"/>
          <w:szCs w:val="20"/>
        </w:rPr>
      </w:pPr>
    </w:p>
    <w:p w:rsidR="00A608A4" w:rsidRDefault="00A608A4">
      <w:pPr>
        <w:autoSpaceDE w:val="0"/>
        <w:autoSpaceDN w:val="0"/>
        <w:adjustRightInd w:val="0"/>
        <w:jc w:val="both"/>
        <w:rPr>
          <w:rFonts w:ascii="TimesNewRomanPSMT" w:hAnsi="TimesNewRomanPSMT"/>
          <w:sz w:val="20"/>
          <w:szCs w:val="20"/>
        </w:rPr>
      </w:pPr>
    </w:p>
    <w:p w:rsidR="00540B45" w:rsidRPr="00CA6143" w:rsidRDefault="00540B45">
      <w:pPr>
        <w:autoSpaceDE w:val="0"/>
        <w:autoSpaceDN w:val="0"/>
        <w:adjustRightInd w:val="0"/>
        <w:jc w:val="both"/>
        <w:rPr>
          <w:rFonts w:ascii="TimesNewRomanPSMT" w:hAnsi="TimesNewRomanPSMT"/>
          <w:sz w:val="20"/>
          <w:szCs w:val="20"/>
        </w:rPr>
      </w:pPr>
      <w:r w:rsidRPr="00CA6143">
        <w:rPr>
          <w:rFonts w:ascii="TimesNewRomanPSMT" w:hAnsi="TimesNewRomanPSMT"/>
          <w:sz w:val="20"/>
          <w:szCs w:val="20"/>
        </w:rPr>
        <w:t xml:space="preserve">8. ANCILLARY RIGHTS. Lessee may use in its operations, free of cost, any oil, gas, water and/or other substances produced on the leased premises, except water from Lessor's wells or ponds. The right of ingress and egress granted hereby shall apply to the entire leased premises described in Paragraph 2 above, notwithstanding any partial release or other termination of this lease with respect thereto. If expressly requested in writing by the surface owner, Lessee agrees to bury pipelines across cultivated land below ordinary plow depth, as such depth may be determined at the time of burial. After the pipeline has once been laid below such depth, Lessee shall not thereafter be required to restore the ground cover, or to lower, or to remove such pipeline unless the surface owner first agrees in writing to bear the entire cost thereof, and advances to Lessee the estimated cost thereof. No well shall be located less than 200 feet from any house or barn now on the leased premises without Lessor's consent, and Lessee shall pay for damage caused by its operations to buildings and other improvements now on the leased premises, and to timber and growing crops thereon. Lessee shall have the right at any time to remove its fixtures, equipment and materials, including well casing, from the leased </w:t>
      </w:r>
      <w:r w:rsidRPr="00CA6143">
        <w:rPr>
          <w:rFonts w:ascii="TimesNewRomanPSMT" w:hAnsi="TimesNewRomanPSMT"/>
          <w:sz w:val="20"/>
          <w:szCs w:val="20"/>
        </w:rPr>
        <w:lastRenderedPageBreak/>
        <w:t>premises during the term of this lease or within a reasonable time thereafter. Lessee may lay pipelines, build roads, tanks, power stations, erect telephone and power lines and construct other facilities deemed necessary by Lessee on and over and across the leased premises and other lands owned or claimed by Lessor adjacent and contiguous thereto to produce, save, take care of, treat, transport and own products granted by this lease.</w:t>
      </w:r>
    </w:p>
    <w:p w:rsidR="00540B45" w:rsidRPr="00CA6143" w:rsidRDefault="00540B45">
      <w:pPr>
        <w:autoSpaceDE w:val="0"/>
        <w:autoSpaceDN w:val="0"/>
        <w:adjustRightInd w:val="0"/>
        <w:jc w:val="both"/>
        <w:rPr>
          <w:rFonts w:ascii="TimesNewRomanPSMT" w:hAnsi="TimesNewRomanPSMT"/>
          <w:sz w:val="20"/>
          <w:szCs w:val="20"/>
        </w:rPr>
      </w:pPr>
    </w:p>
    <w:p w:rsidR="00540B45" w:rsidRPr="00CA6143" w:rsidRDefault="00540B45">
      <w:pPr>
        <w:autoSpaceDE w:val="0"/>
        <w:autoSpaceDN w:val="0"/>
        <w:adjustRightInd w:val="0"/>
        <w:jc w:val="both"/>
        <w:rPr>
          <w:rFonts w:ascii="TimesNewRomanPSMT" w:hAnsi="TimesNewRomanPSMT"/>
          <w:sz w:val="20"/>
          <w:szCs w:val="20"/>
        </w:rPr>
      </w:pPr>
      <w:r w:rsidRPr="00CA6143">
        <w:rPr>
          <w:rFonts w:ascii="TimesNewRomanPSMT" w:hAnsi="TimesNewRomanPSMT"/>
          <w:sz w:val="20"/>
          <w:szCs w:val="20"/>
        </w:rPr>
        <w:t>9. OWNERSHIP CHANGES. The interest of either Lessor or Lessee hereunder may be assigned, devised or otherwise transferred in whole or in part, by area and/or by depth or horizon, and the rights and obligations of the parties hereunder shall extend to their respective heirs, devisees, executors, administrators, successors, and assigns. No change in Lessor's ownership shall have the effect of reducing the rights or enlarging the obligations of Lessee hereunder, and no change in ownership shall be binding on Lessee until 60 days after Lessee has been furnished the original or certified or duly authenticated copies of the documents establishing such change of ownership to the satisfaction of Lessee or until Lessor has satisfied the notification requirements contained in Lessee's usual form of division order. In the event the death of any person entitled to shut-in payments hereunder, Lessee may pay or tender such shut-in payments to the credit of decedent or decedent's estate in the depository designated above. If at any time two or more persons are entitled to shut-in payments hereunder, Lessee may pay or tender such shut-in payments to such persons or to the credit in the depository, either jointly or separately in proportion to the interest which each owns. If Lessee transfers its interest hereunder in whole or in part Lessee shall be relieved of all obligations thereafter arising with respect to the transferred interest, and failure of the transferee to satisfy such obligations with respect to the transferred interest shall not affect the rights of Lessee with respect to any interest not so transferred. If Lessee transfers a full or undivided interest in all or any portion of the area covered by this lease, the obligation to pay or tender shut-in payments hereunder shall be divided between Lessee and the transferee in proportion to the net acreage interest in this lease then held by each.</w:t>
      </w:r>
    </w:p>
    <w:p w:rsidR="00540B45" w:rsidRPr="00CA6143" w:rsidRDefault="00540B45">
      <w:pPr>
        <w:autoSpaceDE w:val="0"/>
        <w:autoSpaceDN w:val="0"/>
        <w:adjustRightInd w:val="0"/>
        <w:jc w:val="both"/>
        <w:rPr>
          <w:rFonts w:ascii="TimesNewRomanPSMT" w:hAnsi="TimesNewRomanPSMT"/>
          <w:sz w:val="20"/>
          <w:szCs w:val="20"/>
        </w:rPr>
      </w:pPr>
    </w:p>
    <w:p w:rsidR="00540B45" w:rsidRPr="00CA6143" w:rsidRDefault="00540B45">
      <w:pPr>
        <w:autoSpaceDE w:val="0"/>
        <w:autoSpaceDN w:val="0"/>
        <w:adjustRightInd w:val="0"/>
        <w:jc w:val="both"/>
        <w:rPr>
          <w:rFonts w:ascii="TimesNewRomanPSMT" w:hAnsi="TimesNewRomanPSMT"/>
          <w:sz w:val="20"/>
          <w:szCs w:val="20"/>
        </w:rPr>
      </w:pPr>
      <w:r w:rsidRPr="00CA6143">
        <w:rPr>
          <w:rFonts w:ascii="TimesNewRomanPSMT" w:hAnsi="TimesNewRomanPSMT"/>
          <w:sz w:val="20"/>
          <w:szCs w:val="20"/>
        </w:rPr>
        <w:t>10. BREACH OR DEFAULT. No litigation shall be initiated by Lessor with respect to any breach or default by Lessee hereunder, for a period of at least 90 days after Lessor has given Lessee written notice fully describing the breach or default, and then only if Lessee fails to remedy the breach or default within such period. In the event the matter is litigated and there is a final judicial determination that a breach or default has occurred, this lease shall not be forfeited or cancelled in whole or in part unless Lessee is given a reasonable time after such judicial determination to remedy the breach or default and Lessee fails to do so.</w:t>
      </w:r>
    </w:p>
    <w:p w:rsidR="00540B45" w:rsidRPr="00CA6143" w:rsidRDefault="00540B45">
      <w:pPr>
        <w:autoSpaceDE w:val="0"/>
        <w:autoSpaceDN w:val="0"/>
        <w:adjustRightInd w:val="0"/>
        <w:jc w:val="both"/>
        <w:rPr>
          <w:rFonts w:ascii="TimesNewRomanPSMT" w:hAnsi="TimesNewRomanPSMT"/>
          <w:sz w:val="20"/>
          <w:szCs w:val="20"/>
        </w:rPr>
      </w:pPr>
    </w:p>
    <w:p w:rsidR="00540B45" w:rsidRPr="00CA6143" w:rsidRDefault="00540B45">
      <w:pPr>
        <w:pStyle w:val="BodyText"/>
        <w:jc w:val="both"/>
        <w:rPr>
          <w:sz w:val="20"/>
          <w:szCs w:val="20"/>
        </w:rPr>
      </w:pPr>
      <w:r w:rsidRPr="00CA6143">
        <w:rPr>
          <w:sz w:val="20"/>
          <w:szCs w:val="20"/>
        </w:rPr>
        <w:t>11. WARRANTY OF TITLE. Lessor hereby warrants and agrees to defend title conveyed to Lessee hereunder, and agrees that Lessee at Lessee's option may pay and discharge any taxes, mortgages or liens existing, levied or assessed on or against the leased premises. If Lessee exercises such option, Lessee shall be subrogated to the rights of the party to whom payment is made, and, in addition to its other rights, may reimburse itself out of any royalties, or shut-in payments otherwise payable to Lessor hereunder. In the event Lessee is made aware of any claim inconsistent with Lessor's title, Lessee may suspend the payment of royalties and shut-in payments hereunder, without interest, until Lessee has been furnished satisfactory evidence that such claim has been resolved. Lessee shall have the right to accept leases or conveyances from others owning or claiming to own interests in the leased premises or minerals covered hereby adverse to the rights of Lessor herein. Should Lessee become involved in any dispute or litigation arising out of any claim adverse to the title of Lessor to said leased premises, Lessee may recover from Lessor its reasonable and necessary expenses and attorney fees incurred in such dispute or litigation, with the right to apply royalties accruing hereunder toward satisfying said expenses and attorney fees.</w:t>
      </w:r>
    </w:p>
    <w:p w:rsidR="00540B45" w:rsidRPr="00CA6143" w:rsidRDefault="00540B45">
      <w:pPr>
        <w:autoSpaceDE w:val="0"/>
        <w:autoSpaceDN w:val="0"/>
        <w:adjustRightInd w:val="0"/>
        <w:jc w:val="both"/>
        <w:rPr>
          <w:rFonts w:ascii="TimesNewRomanPSMT" w:hAnsi="TimesNewRomanPSMT"/>
          <w:sz w:val="20"/>
          <w:szCs w:val="20"/>
        </w:rPr>
      </w:pPr>
    </w:p>
    <w:p w:rsidR="00540B45" w:rsidRPr="00CA6143" w:rsidRDefault="00540B45">
      <w:pPr>
        <w:autoSpaceDE w:val="0"/>
        <w:autoSpaceDN w:val="0"/>
        <w:adjustRightInd w:val="0"/>
        <w:jc w:val="both"/>
        <w:rPr>
          <w:rFonts w:ascii="TimesNewRomanPSMT" w:hAnsi="TimesNewRomanPSMT"/>
          <w:sz w:val="20"/>
          <w:szCs w:val="20"/>
        </w:rPr>
      </w:pPr>
      <w:r w:rsidRPr="00CA6143">
        <w:rPr>
          <w:rFonts w:ascii="TimesNewRomanPSMT" w:hAnsi="TimesNewRomanPSMT"/>
          <w:sz w:val="20"/>
          <w:szCs w:val="20"/>
        </w:rPr>
        <w:t>12. REGULATION AND DELAY. Lessee's obligations under this lease, whether express or implied, shall be subject to all applicable laws, rules, regulations and orders of any governmental authority having jurisdiction including restrictions on the drilling and production of wells, and the price of oil, gas and other substances covered hereby. When drilling, reworking, production or other operations are prevented or delayed or interrupted by such laws, rules, regulations orders, or by inability to obtain necessary permits, equipment, services, material, water, electricity, fuel, access or easements, or by fire, flood, adverse weather conditions, war, sabotage, rebellion, insurrection, riot, strike, or labor disputes, or by inability to obtain a satisfactory market for production or failure of purchasers or carriers to take or transport such production, or by any other cause not reasonably within Lessee's control, this lease shall not terminate because of such prevention, delay or interruption, and shall be maintained in force and effect for so long as such force majeure continues, and for 60 days thereafter, or so long as this lease is maintained in force by some other provisions thereof, whichever is the later date. Lessee shall not be liable for breach of any express or implied covenants of this lease when drilling, production or other operations are so prevented, delayed or interrupted.</w:t>
      </w:r>
    </w:p>
    <w:p w:rsidR="00540B45" w:rsidRPr="00CA6143" w:rsidRDefault="00540B45">
      <w:pPr>
        <w:autoSpaceDE w:val="0"/>
        <w:autoSpaceDN w:val="0"/>
        <w:adjustRightInd w:val="0"/>
        <w:jc w:val="both"/>
        <w:rPr>
          <w:rFonts w:ascii="TimesNewRomanPSMT" w:hAnsi="TimesNewRomanPSMT"/>
          <w:sz w:val="20"/>
          <w:szCs w:val="20"/>
        </w:rPr>
      </w:pPr>
    </w:p>
    <w:p w:rsidR="00540B45" w:rsidRDefault="00540B45">
      <w:pPr>
        <w:autoSpaceDE w:val="0"/>
        <w:autoSpaceDN w:val="0"/>
        <w:adjustRightInd w:val="0"/>
        <w:jc w:val="both"/>
        <w:rPr>
          <w:rFonts w:ascii="TimesNewRomanPSMT" w:hAnsi="TimesNewRomanPSMT"/>
          <w:sz w:val="20"/>
          <w:szCs w:val="20"/>
        </w:rPr>
      </w:pPr>
      <w:r w:rsidRPr="00CA6143">
        <w:rPr>
          <w:rFonts w:ascii="TimesNewRomanPSMT" w:hAnsi="TimesNewRomanPSMT"/>
          <w:sz w:val="20"/>
          <w:szCs w:val="20"/>
        </w:rPr>
        <w:t xml:space="preserve">13. EXECUTION. This lease may be signed in any number of counterparts, each of which shall be binding upon all who execute same, </w:t>
      </w:r>
      <w:proofErr w:type="gramStart"/>
      <w:r w:rsidRPr="00CA6143">
        <w:rPr>
          <w:rFonts w:ascii="TimesNewRomanPSMT" w:hAnsi="TimesNewRomanPSMT"/>
          <w:sz w:val="20"/>
          <w:szCs w:val="20"/>
        </w:rPr>
        <w:t>whether or not</w:t>
      </w:r>
      <w:proofErr w:type="gramEnd"/>
      <w:r w:rsidRPr="00CA6143">
        <w:rPr>
          <w:rFonts w:ascii="TimesNewRomanPSMT" w:hAnsi="TimesNewRomanPSMT"/>
          <w:sz w:val="20"/>
          <w:szCs w:val="20"/>
        </w:rPr>
        <w:t xml:space="preserve"> all parties named in the caption hereof execute this lease. Should any one or more of the parties named herein as Lessor fail to execute this lease, it shall nevertheless be binding on the party or parties who execute the same, and additional parties may execute this lease as Lessor, and this lease shall be binding on each party executing the same notwithstanding that such party is named herein as Lessor, and all of the provisions of this lease shall inure to the benefit of and be binding on the parties hereto and their respective heirs, legal representatives, successors and assigns.</w:t>
      </w:r>
    </w:p>
    <w:p w:rsidR="00487FCE" w:rsidRDefault="00487FCE">
      <w:pPr>
        <w:autoSpaceDE w:val="0"/>
        <w:autoSpaceDN w:val="0"/>
        <w:adjustRightInd w:val="0"/>
        <w:jc w:val="both"/>
        <w:rPr>
          <w:rFonts w:ascii="TimesNewRomanPSMT" w:hAnsi="TimesNewRomanPSMT"/>
          <w:sz w:val="20"/>
          <w:szCs w:val="20"/>
        </w:rPr>
      </w:pPr>
    </w:p>
    <w:p w:rsidR="00487FCE" w:rsidRPr="00487FCE" w:rsidRDefault="00487FCE" w:rsidP="00487FCE">
      <w:pPr>
        <w:autoSpaceDE w:val="0"/>
        <w:autoSpaceDN w:val="0"/>
        <w:adjustRightInd w:val="0"/>
        <w:jc w:val="both"/>
        <w:rPr>
          <w:rFonts w:ascii="TimesNewRomanPSMT" w:hAnsi="TimesNewRomanPSMT"/>
          <w:sz w:val="20"/>
          <w:szCs w:val="20"/>
        </w:rPr>
      </w:pPr>
      <w:r>
        <w:rPr>
          <w:rFonts w:ascii="TimesNewRomanPSMT" w:hAnsi="TimesNewRomanPSMT"/>
          <w:sz w:val="20"/>
          <w:szCs w:val="20"/>
        </w:rPr>
        <w:t>14</w:t>
      </w:r>
      <w:r w:rsidRPr="00487FCE">
        <w:rPr>
          <w:rFonts w:ascii="TimesNewRomanPSMT" w:hAnsi="TimesNewRomanPSMT"/>
          <w:b/>
          <w:sz w:val="20"/>
          <w:szCs w:val="20"/>
        </w:rPr>
        <w:t>.</w:t>
      </w:r>
      <w:r w:rsidRPr="00487FCE">
        <w:rPr>
          <w:rFonts w:ascii="TimesNewRomanPSMT" w:hAnsi="TimesNewRomanPSMT"/>
          <w:sz w:val="20"/>
          <w:szCs w:val="20"/>
        </w:rPr>
        <w:t xml:space="preserve">     Notwithstanding anything herein contained to the contrary, it is hereby agreed: </w:t>
      </w:r>
    </w:p>
    <w:p w:rsidR="00487FCE" w:rsidRPr="00487FCE" w:rsidRDefault="00487FCE" w:rsidP="00487FCE">
      <w:pPr>
        <w:autoSpaceDE w:val="0"/>
        <w:autoSpaceDN w:val="0"/>
        <w:adjustRightInd w:val="0"/>
        <w:jc w:val="both"/>
        <w:rPr>
          <w:rFonts w:ascii="TimesNewRomanPSMT" w:hAnsi="TimesNewRomanPSMT"/>
          <w:sz w:val="20"/>
          <w:szCs w:val="20"/>
        </w:rPr>
      </w:pP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           (a)  Lessee agrees to pay to the owners of the surface estate, reasonable surface damages for </w:t>
      </w:r>
      <w:proofErr w:type="gramStart"/>
      <w:r w:rsidRPr="00487FCE">
        <w:rPr>
          <w:rFonts w:ascii="TimesNewRomanPSMT" w:hAnsi="TimesNewRomanPSMT"/>
          <w:sz w:val="20"/>
          <w:szCs w:val="20"/>
        </w:rPr>
        <w:t>all of</w:t>
      </w:r>
      <w:proofErr w:type="gramEnd"/>
      <w:r w:rsidRPr="00487FCE">
        <w:rPr>
          <w:rFonts w:ascii="TimesNewRomanPSMT" w:hAnsi="TimesNewRomanPSMT"/>
          <w:sz w:val="20"/>
          <w:szCs w:val="20"/>
        </w:rPr>
        <w:t xml:space="preserve"> its operations hereunder. Lessee shall pay in cash to the owner(s) of the surface estate of said land in</w:t>
      </w:r>
      <w:r>
        <w:rPr>
          <w:rFonts w:ascii="TimesNewRomanPSMT" w:hAnsi="TimesNewRomanPSMT"/>
          <w:sz w:val="20"/>
          <w:szCs w:val="20"/>
        </w:rPr>
        <w:t>________________</w:t>
      </w:r>
      <w:r w:rsidRPr="00487FCE">
        <w:rPr>
          <w:rFonts w:ascii="TimesNewRomanPSMT" w:hAnsi="TimesNewRomanPSMT"/>
          <w:sz w:val="20"/>
          <w:szCs w:val="20"/>
        </w:rPr>
        <w:t xml:space="preserve">, Texas, or their respective heirs or assigns, for the use of the surface of said land in connection with operations conducted hereunder the amount of such damages which is the usual reasonable and customary damages paid for similar damages by oil and gas operators in the general vicinity of the premises. The rates and specific dollar amounts set forth in this lease or in the most current schedule for damages paid on University of Texas Lands, whichever is greater, shall be deemed reasonable and customary for the operations and items associated with such amounts. The operations and rates include the following amounts for the following indicated uses or damages: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Nature of Operation Rate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Location of a Well,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locations not to exceed 2 acres: </w:t>
      </w:r>
      <w:r w:rsidRPr="00487FCE">
        <w:rPr>
          <w:rFonts w:ascii="TimesNewRomanPSMT" w:hAnsi="TimesNewRomanPSMT"/>
          <w:sz w:val="20"/>
          <w:szCs w:val="20"/>
        </w:rPr>
        <w:tab/>
      </w:r>
      <w:r w:rsidRPr="00487FCE">
        <w:rPr>
          <w:rFonts w:ascii="TimesNewRomanPSMT" w:hAnsi="TimesNewRomanPSMT"/>
          <w:sz w:val="20"/>
          <w:szCs w:val="20"/>
        </w:rPr>
        <w:tab/>
      </w:r>
      <w:r w:rsidRPr="00487FCE">
        <w:rPr>
          <w:rFonts w:ascii="TimesNewRomanPSMT" w:hAnsi="TimesNewRomanPSMT"/>
          <w:sz w:val="20"/>
          <w:szCs w:val="20"/>
        </w:rPr>
        <w:tab/>
      </w:r>
      <w:r w:rsidRPr="00487FCE">
        <w:rPr>
          <w:rFonts w:ascii="TimesNewRomanPSMT" w:hAnsi="TimesNewRomanPSMT"/>
          <w:sz w:val="20"/>
          <w:szCs w:val="20"/>
        </w:rPr>
        <w:tab/>
      </w:r>
      <w:r w:rsidRPr="00487FCE">
        <w:rPr>
          <w:rFonts w:ascii="TimesNewRomanPSMT" w:hAnsi="TimesNewRomanPSMT"/>
          <w:sz w:val="20"/>
          <w:szCs w:val="20"/>
        </w:rPr>
        <w:tab/>
        <w:t xml:space="preserve">$10,000.00/Location </w:t>
      </w:r>
    </w:p>
    <w:p w:rsidR="00487FCE" w:rsidRPr="00487FCE" w:rsidRDefault="00487FCE" w:rsidP="00487FCE">
      <w:pPr>
        <w:autoSpaceDE w:val="0"/>
        <w:autoSpaceDN w:val="0"/>
        <w:adjustRightInd w:val="0"/>
        <w:jc w:val="both"/>
        <w:rPr>
          <w:rFonts w:ascii="TimesNewRomanPSMT" w:hAnsi="TimesNewRomanPSMT"/>
          <w:sz w:val="20"/>
          <w:szCs w:val="20"/>
        </w:rPr>
      </w:pP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Location in excess of 2 acres:                                         </w:t>
      </w:r>
      <w:r>
        <w:rPr>
          <w:rFonts w:ascii="TimesNewRomanPSMT" w:hAnsi="TimesNewRomanPSMT"/>
          <w:sz w:val="20"/>
          <w:szCs w:val="20"/>
        </w:rPr>
        <w:tab/>
      </w:r>
      <w:r>
        <w:rPr>
          <w:rFonts w:ascii="TimesNewRomanPSMT" w:hAnsi="TimesNewRomanPSMT"/>
          <w:sz w:val="20"/>
          <w:szCs w:val="20"/>
        </w:rPr>
        <w:tab/>
      </w:r>
      <w:r w:rsidRPr="00487FCE">
        <w:rPr>
          <w:rFonts w:ascii="TimesNewRomanPSMT" w:hAnsi="TimesNewRomanPSMT"/>
          <w:sz w:val="20"/>
          <w:szCs w:val="20"/>
        </w:rPr>
        <w:t xml:space="preserve"> $5,000.00/acre or part thereof </w:t>
      </w:r>
    </w:p>
    <w:p w:rsidR="00487FCE" w:rsidRPr="00487FCE" w:rsidRDefault="00487FCE" w:rsidP="00487FCE">
      <w:pPr>
        <w:autoSpaceDE w:val="0"/>
        <w:autoSpaceDN w:val="0"/>
        <w:adjustRightInd w:val="0"/>
        <w:jc w:val="both"/>
        <w:rPr>
          <w:rFonts w:ascii="TimesNewRomanPSMT" w:hAnsi="TimesNewRomanPSMT"/>
          <w:sz w:val="20"/>
          <w:szCs w:val="20"/>
        </w:rPr>
      </w:pP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Tank Battery or other Facility,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sites not to exceed 1 acre:  </w:t>
      </w:r>
      <w:r w:rsidRPr="00487FCE">
        <w:rPr>
          <w:rFonts w:ascii="TimesNewRomanPSMT" w:hAnsi="TimesNewRomanPSMT"/>
          <w:sz w:val="20"/>
          <w:szCs w:val="20"/>
        </w:rPr>
        <w:tab/>
      </w:r>
      <w:r w:rsidRPr="00487FCE">
        <w:rPr>
          <w:rFonts w:ascii="TimesNewRomanPSMT" w:hAnsi="TimesNewRomanPSMT"/>
          <w:sz w:val="20"/>
          <w:szCs w:val="20"/>
        </w:rPr>
        <w:tab/>
      </w:r>
      <w:r w:rsidRPr="00487FCE">
        <w:rPr>
          <w:rFonts w:ascii="TimesNewRomanPSMT" w:hAnsi="TimesNewRomanPSMT"/>
          <w:sz w:val="20"/>
          <w:szCs w:val="20"/>
        </w:rPr>
        <w:tab/>
      </w:r>
      <w:r w:rsidRPr="00487FCE">
        <w:rPr>
          <w:rFonts w:ascii="TimesNewRomanPSMT" w:hAnsi="TimesNewRomanPSMT"/>
          <w:sz w:val="20"/>
          <w:szCs w:val="20"/>
        </w:rPr>
        <w:tab/>
      </w:r>
      <w:r w:rsidRPr="00487FCE">
        <w:rPr>
          <w:rFonts w:ascii="TimesNewRomanPSMT" w:hAnsi="TimesNewRomanPSMT"/>
          <w:sz w:val="20"/>
          <w:szCs w:val="20"/>
        </w:rPr>
        <w:tab/>
        <w:t xml:space="preserve">$5,000.00/Site*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*No additional damages shall be paid for tank batteries or other facility located upon a drilling pad or on the drill site locations of a Test Well.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Pits, reservoirs and similar sites,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including, but not limited to frac pits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not located on a drilling pad or on a </w:t>
      </w:r>
    </w:p>
    <w:p w:rsidR="00487FCE" w:rsidRPr="00487FCE" w:rsidRDefault="00487FCE" w:rsidP="00487FCE">
      <w:pPr>
        <w:autoSpaceDE w:val="0"/>
        <w:autoSpaceDN w:val="0"/>
        <w:adjustRightInd w:val="0"/>
        <w:jc w:val="both"/>
        <w:rPr>
          <w:rFonts w:ascii="TimesNewRomanPSMT" w:hAnsi="TimesNewRomanPSMT"/>
          <w:sz w:val="20"/>
          <w:szCs w:val="20"/>
        </w:rPr>
      </w:pPr>
      <w:proofErr w:type="spellStart"/>
      <w:r w:rsidRPr="00487FCE">
        <w:rPr>
          <w:rFonts w:ascii="TimesNewRomanPSMT" w:hAnsi="TimesNewRomanPSMT"/>
          <w:sz w:val="20"/>
          <w:szCs w:val="20"/>
        </w:rPr>
        <w:t>drillsite</w:t>
      </w:r>
      <w:proofErr w:type="spellEnd"/>
      <w:r w:rsidRPr="00487FCE">
        <w:rPr>
          <w:rFonts w:ascii="TimesNewRomanPSMT" w:hAnsi="TimesNewRomanPSMT"/>
          <w:sz w:val="20"/>
          <w:szCs w:val="20"/>
        </w:rPr>
        <w:t xml:space="preserve"> location, not to exceed 1 acre: </w:t>
      </w:r>
      <w:r w:rsidRPr="00487FCE">
        <w:rPr>
          <w:rFonts w:ascii="TimesNewRomanPSMT" w:hAnsi="TimesNewRomanPSMT"/>
          <w:sz w:val="20"/>
          <w:szCs w:val="20"/>
        </w:rPr>
        <w:tab/>
      </w:r>
      <w:r w:rsidRPr="00487FCE">
        <w:rPr>
          <w:rFonts w:ascii="TimesNewRomanPSMT" w:hAnsi="TimesNewRomanPSMT"/>
          <w:sz w:val="20"/>
          <w:szCs w:val="20"/>
        </w:rPr>
        <w:tab/>
      </w:r>
      <w:r w:rsidRPr="00487FCE">
        <w:rPr>
          <w:rFonts w:ascii="TimesNewRomanPSMT" w:hAnsi="TimesNewRomanPSMT"/>
          <w:sz w:val="20"/>
          <w:szCs w:val="20"/>
        </w:rPr>
        <w:tab/>
      </w:r>
      <w:r w:rsidRPr="00487FCE">
        <w:rPr>
          <w:rFonts w:ascii="TimesNewRomanPSMT" w:hAnsi="TimesNewRomanPSMT"/>
          <w:sz w:val="20"/>
          <w:szCs w:val="20"/>
        </w:rPr>
        <w:tab/>
        <w:t xml:space="preserve">$5,000.00/Location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Pits, reservoirs and similar sites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including but not limited to frac pits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not located on a well site or well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location, covering more than 1 acre:                                 </w:t>
      </w:r>
      <w:r>
        <w:rPr>
          <w:rFonts w:ascii="TimesNewRomanPSMT" w:hAnsi="TimesNewRomanPSMT"/>
          <w:sz w:val="20"/>
          <w:szCs w:val="20"/>
        </w:rPr>
        <w:tab/>
      </w:r>
      <w:r>
        <w:rPr>
          <w:rFonts w:ascii="TimesNewRomanPSMT" w:hAnsi="TimesNewRomanPSMT"/>
          <w:sz w:val="20"/>
          <w:szCs w:val="20"/>
        </w:rPr>
        <w:tab/>
      </w:r>
      <w:r w:rsidRPr="00487FCE">
        <w:rPr>
          <w:rFonts w:ascii="TimesNewRomanPSMT" w:hAnsi="TimesNewRomanPSMT"/>
          <w:sz w:val="20"/>
          <w:szCs w:val="20"/>
        </w:rPr>
        <w:t xml:space="preserve">   $5,000.00/ acres or part thereof</w:t>
      </w:r>
    </w:p>
    <w:p w:rsidR="00487FCE" w:rsidRPr="00487FCE" w:rsidRDefault="00487FCE" w:rsidP="00487FCE">
      <w:pPr>
        <w:autoSpaceDE w:val="0"/>
        <w:autoSpaceDN w:val="0"/>
        <w:adjustRightInd w:val="0"/>
        <w:jc w:val="both"/>
        <w:rPr>
          <w:rFonts w:ascii="TimesNewRomanPSMT" w:hAnsi="TimesNewRomanPSMT"/>
          <w:sz w:val="20"/>
          <w:szCs w:val="20"/>
        </w:rPr>
      </w:pP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 No additional damages shall be paid for pits, reservoirs or similar Sites located on a drilling pad or drill site location </w:t>
      </w:r>
    </w:p>
    <w:p w:rsidR="00487FCE" w:rsidRPr="00487FCE" w:rsidRDefault="00487FCE" w:rsidP="00487FCE">
      <w:pPr>
        <w:autoSpaceDE w:val="0"/>
        <w:autoSpaceDN w:val="0"/>
        <w:adjustRightInd w:val="0"/>
        <w:jc w:val="both"/>
        <w:rPr>
          <w:rFonts w:ascii="TimesNewRomanPSMT" w:hAnsi="TimesNewRomanPSMT"/>
          <w:sz w:val="20"/>
          <w:szCs w:val="20"/>
        </w:rPr>
      </w:pP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Seismic Operations:                                                     $30.00 per acre for all surface acres covered by the separate lease on which such operations are conducted for each separate seismic operation.  If seismic operations are conducted on any part of the land covered by any of the separate leases included in this lease more than once, an additional payment of the amount provided above shall be payable for each separate seismic operation conducted on the land. </w:t>
      </w:r>
    </w:p>
    <w:p w:rsidR="00487FCE" w:rsidRPr="00487FCE" w:rsidRDefault="00487FCE" w:rsidP="00487FCE">
      <w:pPr>
        <w:autoSpaceDE w:val="0"/>
        <w:autoSpaceDN w:val="0"/>
        <w:adjustRightInd w:val="0"/>
        <w:jc w:val="both"/>
        <w:rPr>
          <w:rFonts w:ascii="TimesNewRomanPSMT" w:hAnsi="TimesNewRomanPSMT"/>
          <w:sz w:val="20"/>
          <w:szCs w:val="20"/>
        </w:rPr>
      </w:pP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Pipelines, Powerlines and Communication Lines:         </w:t>
      </w:r>
      <w:r w:rsidRPr="00487FCE">
        <w:rPr>
          <w:rFonts w:ascii="TimesNewRomanPSMT" w:hAnsi="TimesNewRomanPSMT"/>
          <w:sz w:val="20"/>
          <w:szCs w:val="20"/>
        </w:rPr>
        <w:tab/>
      </w:r>
      <w:r w:rsidRPr="00487FCE">
        <w:rPr>
          <w:rFonts w:ascii="TimesNewRomanPSMT" w:hAnsi="TimesNewRomanPSMT"/>
          <w:sz w:val="20"/>
          <w:szCs w:val="20"/>
        </w:rPr>
        <w:tab/>
        <w:t xml:space="preserve">$35.00 per rod for all pipelines, powerlines, communication lines laid or constructed on or under the land, including, without limitation, temporary pipeline flowlines, and regardless of the size of the pipeline. </w:t>
      </w:r>
    </w:p>
    <w:p w:rsidR="00487FCE" w:rsidRPr="00487FCE" w:rsidRDefault="00487FCE" w:rsidP="00487FCE">
      <w:pPr>
        <w:autoSpaceDE w:val="0"/>
        <w:autoSpaceDN w:val="0"/>
        <w:adjustRightInd w:val="0"/>
        <w:jc w:val="both"/>
        <w:rPr>
          <w:rFonts w:ascii="TimesNewRomanPSMT" w:hAnsi="TimesNewRomanPSMT"/>
          <w:sz w:val="20"/>
          <w:szCs w:val="20"/>
        </w:rPr>
      </w:pP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Use of existing oil field roads:                   </w:t>
      </w:r>
      <w:r w:rsidRPr="00487FCE">
        <w:rPr>
          <w:rFonts w:ascii="TimesNewRomanPSMT" w:hAnsi="TimesNewRomanPSMT"/>
          <w:sz w:val="20"/>
          <w:szCs w:val="20"/>
        </w:rPr>
        <w:tab/>
      </w:r>
      <w:r w:rsidRPr="00487FCE">
        <w:rPr>
          <w:rFonts w:ascii="TimesNewRomanPSMT" w:hAnsi="TimesNewRomanPSMT"/>
          <w:sz w:val="20"/>
          <w:szCs w:val="20"/>
        </w:rPr>
        <w:tab/>
      </w:r>
      <w:r w:rsidRPr="00487FCE">
        <w:rPr>
          <w:rFonts w:ascii="TimesNewRomanPSMT" w:hAnsi="TimesNewRomanPSMT"/>
          <w:sz w:val="20"/>
          <w:szCs w:val="20"/>
        </w:rPr>
        <w:tab/>
        <w:t xml:space="preserve">$ 5.00 per rod for each well drilled on the separate lease covering the land on which such road is located, for a period of three (3) years from the date of this lease.  Thereafter, Lessee shall pay to Lessor $1.25 per rod for each such well annually, for all roads with which Lessee shall desire to use during the ensuing year of this lease consisting of a period beginning on the anniversary date of this lease annually.  As to any well drilled during a year between the anniversary dates of this lease, the amount for usage of existing roads shall be prorated in accordance with the number of months from the time such well was commenced until the end of such </w:t>
      </w:r>
      <w:proofErr w:type="gramStart"/>
      <w:r w:rsidRPr="00487FCE">
        <w:rPr>
          <w:rFonts w:ascii="TimesNewRomanPSMT" w:hAnsi="TimesNewRomanPSMT"/>
          <w:sz w:val="20"/>
          <w:szCs w:val="20"/>
        </w:rPr>
        <w:t>one year</w:t>
      </w:r>
      <w:proofErr w:type="gramEnd"/>
      <w:r w:rsidRPr="00487FCE">
        <w:rPr>
          <w:rFonts w:ascii="TimesNewRomanPSMT" w:hAnsi="TimesNewRomanPSMT"/>
          <w:sz w:val="20"/>
          <w:szCs w:val="20"/>
        </w:rPr>
        <w:t xml:space="preserve"> period insofar as it relates to such well. </w:t>
      </w:r>
    </w:p>
    <w:p w:rsidR="00487FCE" w:rsidRPr="00487FCE" w:rsidRDefault="00487FCE" w:rsidP="00487FCE">
      <w:pPr>
        <w:autoSpaceDE w:val="0"/>
        <w:autoSpaceDN w:val="0"/>
        <w:adjustRightInd w:val="0"/>
        <w:jc w:val="both"/>
        <w:rPr>
          <w:rFonts w:ascii="TimesNewRomanPSMT" w:hAnsi="TimesNewRomanPSMT"/>
          <w:sz w:val="20"/>
          <w:szCs w:val="20"/>
        </w:rPr>
      </w:pP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New Roads:                                                            $30.00 per rod for all new roads which may be constructed on the land, provided that no such road shall exceed 20 feet in width.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 The foregoing damages shall include all damages caused by the initial locations of wells and tank batteries and the initial construction of roads, pits, pipelines, power lines and communications lines.  They do not include any damages occurring after a well shall have been completed and actually put into production, with respect to well location damages, or after the tank battery has been installed and connected to the well, with respect to tank batteries, or after the road or the pit has been constructed or the pipeline, power line or communications line initially laid, with respect to pipelines, power lines or communications lines.  Such damages likewise do not include any damage which results from negligence by Lessee or any party conducting operations for </w:t>
      </w:r>
      <w:r w:rsidRPr="00487FCE">
        <w:rPr>
          <w:rFonts w:ascii="TimesNewRomanPSMT" w:hAnsi="TimesNewRomanPSMT"/>
          <w:sz w:val="20"/>
          <w:szCs w:val="20"/>
        </w:rPr>
        <w:lastRenderedPageBreak/>
        <w:t xml:space="preserve">Lessee in connection with any of the matters set forth above, it being intended that he damages specified are agreed as compensation for the damages which will be done by reasonable, not excessive, and non-negligent operations, and are not intended to cover any additional damages which may result from unreasonable, excessive or negligent operations.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 After the expiration of the primary term, the amounts specified above shall be increased by two percent (2%) per annum on each anniversary date of this lease.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 Lessee additionally agrees to pay for any other damages caused by any operations under the lease on any of the tracts described in this lease other than the operations for which the damages are specified above, including, without limitation, damages to land, improvements, crops, equipment, any irrigation system or livestock.  All such damages will be paid within thirty (30) days after the date when a surface owner shall have notified Lessee that such surface damages have occurred.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 In addition to payment for damages as provided above, Lessee agrees to commence repairs or remediation of any such damages which can be repaired or remediated within five (5) days of receipt of written notice of the need for repairs or remediation and to complete such work in a timely and workmanlike fashion.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 If there is no tenant on the land, </w:t>
      </w:r>
      <w:proofErr w:type="gramStart"/>
      <w:r w:rsidRPr="00487FCE">
        <w:rPr>
          <w:rFonts w:ascii="TimesNewRomanPSMT" w:hAnsi="TimesNewRomanPSMT"/>
          <w:sz w:val="20"/>
          <w:szCs w:val="20"/>
        </w:rPr>
        <w:t>all of</w:t>
      </w:r>
      <w:proofErr w:type="gramEnd"/>
      <w:r w:rsidRPr="00487FCE">
        <w:rPr>
          <w:rFonts w:ascii="TimesNewRomanPSMT" w:hAnsi="TimesNewRomanPSMT"/>
          <w:sz w:val="20"/>
          <w:szCs w:val="20"/>
        </w:rPr>
        <w:t xml:space="preserve"> such damages shall be paid to the owner or owners of the surface in accordance with their ownership thereof.  If there is a tenant on said land, all payments for damages to land and improvements shall be made to the owner or owners of the surface, unless the improvements are owned by the tenant, in which event all payments for damages to such improvements which are owned by the tenant shall be paid to the tenant.  If there is a tenant on the land who is renting on a cash rental basis, all payments for damages to crops shall be paid to such tenant.  If, however, the tenant is renting for a share of the crops, payments for damages to the crops shall be divided between the tenant and the surface owner or owners as they divide the crop.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 The specific amounts provided above to be paid for well locations, tank battery locations, roads, pits, pipelines, power lines, communications lines, and seismic operations shall be payable prior to the time when Lessee commences drilling the well or constructing the tank battery or digging the pipeline, power line or communications line or constructing the road or pit or conducting seismic operations, and payment of such sums shall be a condition precedent to the right of Lessee to commence any such operations or to conduct or prosecute the same under this lease. </w:t>
      </w:r>
    </w:p>
    <w:p w:rsidR="00487FCE" w:rsidRP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 </w:t>
      </w:r>
    </w:p>
    <w:p w:rsidR="00487FCE" w:rsidRDefault="00487FCE" w:rsidP="00487FCE">
      <w:pPr>
        <w:autoSpaceDE w:val="0"/>
        <w:autoSpaceDN w:val="0"/>
        <w:adjustRightInd w:val="0"/>
        <w:jc w:val="both"/>
        <w:rPr>
          <w:rFonts w:ascii="TimesNewRomanPSMT" w:hAnsi="TimesNewRomanPSMT"/>
          <w:sz w:val="20"/>
          <w:szCs w:val="20"/>
        </w:rPr>
      </w:pPr>
      <w:r w:rsidRPr="00487FCE">
        <w:rPr>
          <w:rFonts w:ascii="TimesNewRomanPSMT" w:hAnsi="TimesNewRomanPSMT"/>
          <w:sz w:val="20"/>
          <w:szCs w:val="20"/>
        </w:rPr>
        <w:t xml:space="preserve"> All such sums not paid when due shall bear interest at the highest non-usurious rate permitted by then applicable law from the date when the damages occurred to the date when the same are paid.</w:t>
      </w:r>
    </w:p>
    <w:p w:rsidR="00F1246C" w:rsidRDefault="00F1246C">
      <w:pPr>
        <w:autoSpaceDE w:val="0"/>
        <w:autoSpaceDN w:val="0"/>
        <w:adjustRightInd w:val="0"/>
        <w:jc w:val="both"/>
        <w:rPr>
          <w:rFonts w:ascii="TimesNewRomanPSMT" w:hAnsi="TimesNewRomanPSMT"/>
          <w:sz w:val="20"/>
          <w:szCs w:val="20"/>
        </w:rPr>
      </w:pPr>
    </w:p>
    <w:p w:rsidR="00F1246C" w:rsidRPr="00CA6143" w:rsidRDefault="00F1246C">
      <w:pPr>
        <w:autoSpaceDE w:val="0"/>
        <w:autoSpaceDN w:val="0"/>
        <w:adjustRightInd w:val="0"/>
        <w:jc w:val="both"/>
        <w:rPr>
          <w:rFonts w:ascii="TimesNewRomanPSMT" w:hAnsi="TimesNewRomanPSMT"/>
          <w:sz w:val="20"/>
          <w:szCs w:val="20"/>
        </w:rPr>
      </w:pPr>
      <w:r>
        <w:rPr>
          <w:rFonts w:ascii="TimesNewRomanPSMT" w:hAnsi="TimesNewRomanPSMT"/>
          <w:sz w:val="20"/>
          <w:szCs w:val="20"/>
        </w:rPr>
        <w:t>14</w:t>
      </w:r>
      <w:r w:rsidRPr="00F1246C">
        <w:rPr>
          <w:rFonts w:ascii="TimesNewRomanPSMT" w:hAnsi="TimesNewRomanPSMT"/>
          <w:sz w:val="20"/>
          <w:szCs w:val="20"/>
        </w:rPr>
        <w:t>.</w:t>
      </w:r>
      <w:r w:rsidRPr="00F1246C">
        <w:rPr>
          <w:rFonts w:ascii="TimesNewRomanPSMT" w:hAnsi="TimesNewRomanPSMT"/>
          <w:sz w:val="20"/>
          <w:szCs w:val="20"/>
        </w:rPr>
        <w:tab/>
        <w:t xml:space="preserve">Continuous Development.  Subject to the other provisions set forth in this lease, this lease shall terminate at the end of the primary term except as to lands included within a pooled unit, or if such lands are not pooled, as to 160 acres for each oil well and 640 acres for each gas well (or such larger amounts as may be prescribed or permitted for oil well and gas well spacing under the field rules set by the State of Texas) drilled, then being drilled or reworked or then producing in paying quantities.  Additionally, this lease shall continue and remain in force over the entire lease premises so long as the drilling or reworking operations are continued on any part of the lease premises, with no cessation of more than 365 consecutive days.  As to tracts upon which the drilling or reworking operations result in production, and as to tracts producing at and after the end of the primary term, this Lease shall continue as to each tract so long as production continues from the tract with no cessation of more than 365 consecutive days or this lease is otherwise held by other provisions contained herein.  </w:t>
      </w:r>
    </w:p>
    <w:p w:rsidR="00A608A4" w:rsidRPr="00A608A4" w:rsidRDefault="00A608A4" w:rsidP="00A608A4">
      <w:pPr>
        <w:autoSpaceDE w:val="0"/>
        <w:autoSpaceDN w:val="0"/>
        <w:adjustRightInd w:val="0"/>
        <w:jc w:val="both"/>
        <w:rPr>
          <w:rFonts w:ascii="TimesNewRomanPSMT" w:hAnsi="TimesNewRomanPSMT"/>
          <w:sz w:val="20"/>
          <w:szCs w:val="20"/>
        </w:rPr>
      </w:pPr>
    </w:p>
    <w:p w:rsidR="00F06887" w:rsidRPr="00CA6143" w:rsidRDefault="00F1246C" w:rsidP="00A608A4">
      <w:pPr>
        <w:autoSpaceDE w:val="0"/>
        <w:autoSpaceDN w:val="0"/>
        <w:adjustRightInd w:val="0"/>
        <w:jc w:val="both"/>
        <w:rPr>
          <w:rFonts w:ascii="TimesNewRomanPSMT" w:hAnsi="TimesNewRomanPSMT"/>
          <w:sz w:val="20"/>
          <w:szCs w:val="20"/>
        </w:rPr>
      </w:pPr>
      <w:r>
        <w:rPr>
          <w:rFonts w:ascii="TimesNewRomanPSMT" w:hAnsi="TimesNewRomanPSMT"/>
          <w:sz w:val="20"/>
          <w:szCs w:val="20"/>
        </w:rPr>
        <w:t>15</w:t>
      </w:r>
      <w:r w:rsidR="00A608A4" w:rsidRPr="00A608A4">
        <w:rPr>
          <w:rFonts w:ascii="TimesNewRomanPSMT" w:hAnsi="TimesNewRomanPSMT"/>
          <w:sz w:val="20"/>
          <w:szCs w:val="20"/>
        </w:rPr>
        <w:t xml:space="preserve">. </w:t>
      </w:r>
      <w:r w:rsidR="00A608A4">
        <w:rPr>
          <w:rFonts w:ascii="TimesNewRomanPSMT" w:hAnsi="TimesNewRomanPSMT"/>
          <w:sz w:val="20"/>
          <w:szCs w:val="20"/>
        </w:rPr>
        <w:t>OPTION TO EXTEND LEASE</w:t>
      </w:r>
      <w:r w:rsidR="00A608A4" w:rsidRPr="00A608A4">
        <w:rPr>
          <w:rFonts w:ascii="TimesNewRomanPSMT" w:hAnsi="TimesNewRomanPSMT"/>
          <w:sz w:val="20"/>
          <w:szCs w:val="20"/>
        </w:rPr>
        <w:t>.   Lessee is granted the option to renew this Lease under the same provisions for a second primary term of 2 YEARS from and after the end of the primary term hereof, and so long thereafter as oil or gas is produced from said land.  Lessee may exercise this option by paying or tendering to Lessor, the su</w:t>
      </w:r>
      <w:r w:rsidR="00392602">
        <w:rPr>
          <w:rFonts w:ascii="TimesNewRomanPSMT" w:hAnsi="TimesNewRomanPSMT"/>
          <w:sz w:val="20"/>
          <w:szCs w:val="20"/>
        </w:rPr>
        <w:t>m of $</w:t>
      </w:r>
      <w:r w:rsidR="00487FCE">
        <w:rPr>
          <w:rFonts w:ascii="TimesNewRomanPSMT" w:hAnsi="TimesNewRomanPSMT"/>
          <w:sz w:val="20"/>
          <w:szCs w:val="20"/>
        </w:rPr>
        <w:t>______</w:t>
      </w:r>
      <w:r w:rsidR="00A608A4" w:rsidRPr="00A608A4">
        <w:rPr>
          <w:rFonts w:ascii="TimesNewRomanPSMT" w:hAnsi="TimesNewRomanPSMT"/>
          <w:sz w:val="20"/>
          <w:szCs w:val="20"/>
        </w:rPr>
        <w:t>per net mineral acre as a bonus before the expiration of the primary term hereof.</w:t>
      </w:r>
    </w:p>
    <w:p w:rsidR="00CA6143" w:rsidRDefault="00CA6143">
      <w:pPr>
        <w:autoSpaceDE w:val="0"/>
        <w:autoSpaceDN w:val="0"/>
        <w:adjustRightInd w:val="0"/>
        <w:jc w:val="both"/>
        <w:rPr>
          <w:rFonts w:ascii="TimesNewRomanPSMT" w:hAnsi="TimesNewRomanPSMT"/>
          <w:sz w:val="20"/>
          <w:szCs w:val="20"/>
        </w:rPr>
      </w:pPr>
    </w:p>
    <w:p w:rsidR="00540B45" w:rsidRPr="00CA6143" w:rsidRDefault="00540B45">
      <w:pPr>
        <w:autoSpaceDE w:val="0"/>
        <w:autoSpaceDN w:val="0"/>
        <w:adjustRightInd w:val="0"/>
        <w:jc w:val="both"/>
        <w:rPr>
          <w:rFonts w:ascii="TimesNewRomanPSMT" w:hAnsi="TimesNewRomanPSMT"/>
          <w:sz w:val="20"/>
          <w:szCs w:val="20"/>
        </w:rPr>
      </w:pPr>
      <w:r w:rsidRPr="00CA6143">
        <w:rPr>
          <w:rFonts w:ascii="TimesNewRomanPSMT" w:hAnsi="TimesNewRomanPSMT"/>
          <w:sz w:val="20"/>
          <w:szCs w:val="20"/>
        </w:rPr>
        <w:t>IN WITNESS WHEREOF, this lease is executed to be effective as of the date first written above, but upon execution shall be binding on the signatory and the</w:t>
      </w:r>
      <w:r w:rsidR="00CA6143">
        <w:rPr>
          <w:rFonts w:ascii="TimesNewRomanPSMT" w:hAnsi="TimesNewRomanPSMT"/>
          <w:sz w:val="20"/>
          <w:szCs w:val="20"/>
        </w:rPr>
        <w:t xml:space="preserve"> </w:t>
      </w:r>
      <w:r w:rsidRPr="00CA6143">
        <w:rPr>
          <w:rFonts w:ascii="TimesNewRomanPSMT" w:hAnsi="TimesNewRomanPSMT"/>
          <w:sz w:val="20"/>
          <w:szCs w:val="20"/>
        </w:rPr>
        <w:t>signatory's heirs, devisees, executors, administrators, successors and assigns.</w:t>
      </w:r>
    </w:p>
    <w:p w:rsidR="00540B45" w:rsidRPr="00CA6143" w:rsidRDefault="00540B45">
      <w:pPr>
        <w:autoSpaceDE w:val="0"/>
        <w:autoSpaceDN w:val="0"/>
        <w:adjustRightInd w:val="0"/>
        <w:jc w:val="both"/>
        <w:rPr>
          <w:rFonts w:ascii="TimesNewRomanPSMT" w:hAnsi="TimesNewRomanPSMT"/>
          <w:sz w:val="20"/>
          <w:szCs w:val="20"/>
        </w:rPr>
      </w:pPr>
    </w:p>
    <w:p w:rsidR="00540B45" w:rsidRPr="00CA6143" w:rsidRDefault="00540B45">
      <w:pPr>
        <w:autoSpaceDE w:val="0"/>
        <w:autoSpaceDN w:val="0"/>
        <w:adjustRightInd w:val="0"/>
        <w:ind w:left="2160" w:firstLine="720"/>
        <w:jc w:val="both"/>
        <w:rPr>
          <w:rFonts w:ascii="TimesNewRomanPSMT" w:hAnsi="TimesNewRomanPSMT"/>
          <w:sz w:val="20"/>
          <w:szCs w:val="20"/>
        </w:rPr>
      </w:pPr>
      <w:r w:rsidRPr="00CA6143">
        <w:rPr>
          <w:rFonts w:ascii="TimesNewRomanPSMT" w:hAnsi="TimesNewRomanPSMT"/>
          <w:sz w:val="20"/>
          <w:szCs w:val="20"/>
        </w:rPr>
        <w:tab/>
      </w:r>
      <w:r w:rsidRPr="00CA6143">
        <w:rPr>
          <w:rFonts w:ascii="TimesNewRomanPSMT" w:hAnsi="TimesNewRomanPSMT"/>
          <w:sz w:val="20"/>
          <w:szCs w:val="20"/>
        </w:rPr>
        <w:tab/>
      </w:r>
      <w:r w:rsidRPr="00CA6143">
        <w:rPr>
          <w:rFonts w:ascii="TimesNewRomanPSMT" w:hAnsi="TimesNewRomanPSMT"/>
          <w:sz w:val="20"/>
          <w:szCs w:val="20"/>
        </w:rPr>
        <w:tab/>
      </w:r>
      <w:r w:rsidRPr="00CA6143">
        <w:rPr>
          <w:rFonts w:ascii="TimesNewRomanPSMT" w:hAnsi="TimesNewRomanPSMT"/>
          <w:sz w:val="20"/>
          <w:szCs w:val="20"/>
        </w:rPr>
        <w:tab/>
        <w:t xml:space="preserve"> </w:t>
      </w:r>
    </w:p>
    <w:p w:rsidR="00540B45" w:rsidRPr="00CA6143" w:rsidRDefault="00540B45">
      <w:pPr>
        <w:autoSpaceDE w:val="0"/>
        <w:autoSpaceDN w:val="0"/>
        <w:adjustRightInd w:val="0"/>
        <w:jc w:val="both"/>
        <w:rPr>
          <w:rFonts w:ascii="TimesNewRomanPSMT" w:hAnsi="TimesNewRomanPSMT"/>
          <w:sz w:val="20"/>
          <w:szCs w:val="20"/>
        </w:rPr>
      </w:pPr>
    </w:p>
    <w:p w:rsidR="00540B45" w:rsidRPr="00CA6143" w:rsidRDefault="00540B45">
      <w:pPr>
        <w:autoSpaceDE w:val="0"/>
        <w:autoSpaceDN w:val="0"/>
        <w:adjustRightInd w:val="0"/>
        <w:jc w:val="both"/>
        <w:rPr>
          <w:rFonts w:ascii="TimesNewRomanPSMT" w:hAnsi="TimesNewRomanPSMT"/>
          <w:sz w:val="20"/>
          <w:szCs w:val="20"/>
        </w:rPr>
      </w:pPr>
    </w:p>
    <w:p w:rsidR="00540B45" w:rsidRPr="00CA6143" w:rsidRDefault="00540B45">
      <w:pPr>
        <w:autoSpaceDE w:val="0"/>
        <w:autoSpaceDN w:val="0"/>
        <w:adjustRightInd w:val="0"/>
        <w:jc w:val="both"/>
        <w:rPr>
          <w:rFonts w:ascii="TimesNewRomanPSMT" w:hAnsi="TimesNewRomanPSMT"/>
          <w:sz w:val="20"/>
          <w:szCs w:val="20"/>
        </w:rPr>
      </w:pPr>
      <w:r w:rsidRPr="00CA6143">
        <w:rPr>
          <w:rFonts w:ascii="TimesNewRomanPSMT" w:hAnsi="TimesNewRomanPSMT"/>
          <w:sz w:val="20"/>
          <w:szCs w:val="20"/>
        </w:rPr>
        <w:t>________________________________</w:t>
      </w:r>
      <w:r w:rsidR="00732638" w:rsidRPr="00CA6143">
        <w:rPr>
          <w:rFonts w:ascii="TimesNewRomanPSMT" w:hAnsi="TimesNewRomanPSMT"/>
          <w:sz w:val="20"/>
          <w:szCs w:val="20"/>
        </w:rPr>
        <w:t xml:space="preserve">________________ </w:t>
      </w:r>
    </w:p>
    <w:p w:rsidR="009944AE" w:rsidRDefault="00487FCE">
      <w:pPr>
        <w:autoSpaceDE w:val="0"/>
        <w:autoSpaceDN w:val="0"/>
        <w:adjustRightInd w:val="0"/>
        <w:jc w:val="both"/>
        <w:rPr>
          <w:rFonts w:ascii="TimesNewRomanPSMT" w:hAnsi="TimesNewRomanPSMT"/>
          <w:sz w:val="20"/>
          <w:szCs w:val="20"/>
        </w:rPr>
      </w:pPr>
      <w:r>
        <w:rPr>
          <w:rFonts w:ascii="TimesNewRomanPSMT" w:hAnsi="TimesNewRomanPSMT"/>
          <w:sz w:val="20"/>
          <w:szCs w:val="20"/>
        </w:rPr>
        <w:t>Lessor Name:</w:t>
      </w:r>
      <w:r w:rsidR="00501567">
        <w:rPr>
          <w:rFonts w:ascii="TimesNewRomanPSMT" w:hAnsi="TimesNewRomanPSMT"/>
          <w:sz w:val="20"/>
          <w:szCs w:val="20"/>
        </w:rPr>
        <w:t xml:space="preserve">        </w:t>
      </w:r>
      <w:r w:rsidR="00F06887">
        <w:rPr>
          <w:rFonts w:ascii="TimesNewRomanPSMT" w:hAnsi="TimesNewRomanPSMT"/>
          <w:sz w:val="20"/>
          <w:szCs w:val="20"/>
        </w:rPr>
        <w:t xml:space="preserve">                 </w:t>
      </w:r>
      <w:r w:rsidR="00C14A59">
        <w:rPr>
          <w:rFonts w:ascii="TimesNewRomanPSMT" w:hAnsi="TimesNewRomanPSMT"/>
          <w:sz w:val="20"/>
          <w:szCs w:val="20"/>
        </w:rPr>
        <w:t xml:space="preserve">     </w:t>
      </w:r>
    </w:p>
    <w:p w:rsidR="00166E2D" w:rsidRDefault="00166E2D">
      <w:pPr>
        <w:autoSpaceDE w:val="0"/>
        <w:autoSpaceDN w:val="0"/>
        <w:adjustRightInd w:val="0"/>
        <w:jc w:val="both"/>
        <w:rPr>
          <w:rFonts w:ascii="TimesNewRomanPSMT" w:hAnsi="TimesNewRomanPSMT"/>
          <w:sz w:val="20"/>
          <w:szCs w:val="20"/>
        </w:rPr>
      </w:pPr>
    </w:p>
    <w:p w:rsidR="00166E2D" w:rsidRDefault="00166E2D">
      <w:pPr>
        <w:autoSpaceDE w:val="0"/>
        <w:autoSpaceDN w:val="0"/>
        <w:adjustRightInd w:val="0"/>
        <w:jc w:val="both"/>
        <w:rPr>
          <w:rFonts w:ascii="TimesNewRomanPSMT" w:hAnsi="TimesNewRomanPSMT"/>
          <w:sz w:val="20"/>
          <w:szCs w:val="20"/>
        </w:rPr>
      </w:pPr>
    </w:p>
    <w:p w:rsidR="00634A27" w:rsidRDefault="00634A27" w:rsidP="00166E2D">
      <w:pPr>
        <w:autoSpaceDE w:val="0"/>
        <w:autoSpaceDN w:val="0"/>
        <w:adjustRightInd w:val="0"/>
        <w:jc w:val="both"/>
        <w:rPr>
          <w:rFonts w:ascii="TimesNewRomanPSMT" w:hAnsi="TimesNewRomanPSMT"/>
          <w:sz w:val="20"/>
          <w:szCs w:val="20"/>
        </w:rPr>
      </w:pPr>
    </w:p>
    <w:p w:rsidR="00E21ADB" w:rsidRPr="00CA6143" w:rsidRDefault="00E21ADB" w:rsidP="00E21ADB">
      <w:pPr>
        <w:autoSpaceDE w:val="0"/>
        <w:autoSpaceDN w:val="0"/>
        <w:adjustRightInd w:val="0"/>
        <w:jc w:val="both"/>
        <w:rPr>
          <w:rFonts w:ascii="TimesNewRomanPSMT" w:hAnsi="TimesNewRomanPSMT"/>
          <w:sz w:val="20"/>
          <w:szCs w:val="20"/>
        </w:rPr>
      </w:pPr>
    </w:p>
    <w:p w:rsidR="00166E2D" w:rsidRPr="00CA6143" w:rsidRDefault="00166E2D" w:rsidP="00166E2D">
      <w:pPr>
        <w:autoSpaceDE w:val="0"/>
        <w:autoSpaceDN w:val="0"/>
        <w:adjustRightInd w:val="0"/>
        <w:jc w:val="both"/>
        <w:rPr>
          <w:rFonts w:ascii="TimesNewRomanPSMT" w:hAnsi="TimesNewRomanPSMT"/>
          <w:sz w:val="20"/>
          <w:szCs w:val="20"/>
        </w:rPr>
      </w:pPr>
    </w:p>
    <w:p w:rsidR="00166E2D" w:rsidRDefault="00166E2D">
      <w:pPr>
        <w:autoSpaceDE w:val="0"/>
        <w:autoSpaceDN w:val="0"/>
        <w:adjustRightInd w:val="0"/>
        <w:jc w:val="both"/>
        <w:rPr>
          <w:rFonts w:ascii="TimesNewRomanPSMT" w:hAnsi="TimesNewRomanPSMT"/>
          <w:sz w:val="20"/>
          <w:szCs w:val="20"/>
        </w:rPr>
      </w:pPr>
    </w:p>
    <w:p w:rsidR="00E21ADB" w:rsidRDefault="00E21ADB">
      <w:pPr>
        <w:autoSpaceDE w:val="0"/>
        <w:autoSpaceDN w:val="0"/>
        <w:adjustRightInd w:val="0"/>
        <w:jc w:val="both"/>
        <w:rPr>
          <w:rFonts w:ascii="TimesNewRomanPSMT" w:hAnsi="TimesNewRomanPSMT"/>
          <w:sz w:val="20"/>
          <w:szCs w:val="20"/>
        </w:rPr>
      </w:pPr>
    </w:p>
    <w:p w:rsidR="00540B45" w:rsidRPr="00CA6143" w:rsidRDefault="00540B45">
      <w:pPr>
        <w:autoSpaceDE w:val="0"/>
        <w:autoSpaceDN w:val="0"/>
        <w:adjustRightInd w:val="0"/>
        <w:jc w:val="both"/>
        <w:rPr>
          <w:rFonts w:ascii="TimesNewRomanPSMT" w:hAnsi="TimesNewRomanPSMT"/>
          <w:sz w:val="20"/>
          <w:szCs w:val="20"/>
        </w:rPr>
      </w:pPr>
      <w:r w:rsidRPr="00CA6143">
        <w:rPr>
          <w:rFonts w:ascii="TimesNewRomanPSMT" w:hAnsi="TimesNewRomanPSMT"/>
          <w:sz w:val="20"/>
          <w:szCs w:val="20"/>
        </w:rPr>
        <w:t xml:space="preserve">STATE OF </w:t>
      </w:r>
      <w:r w:rsidR="00A608A4">
        <w:rPr>
          <w:rFonts w:ascii="TimesNewRomanPSMT" w:hAnsi="TimesNewRomanPSMT"/>
          <w:sz w:val="20"/>
          <w:szCs w:val="20"/>
        </w:rPr>
        <w:t>TEXAS</w:t>
      </w:r>
      <w:r w:rsidR="005D1C9A" w:rsidRPr="00CA6143">
        <w:rPr>
          <w:rFonts w:ascii="TimesNewRomanPSMT" w:hAnsi="TimesNewRomanPSMT"/>
          <w:sz w:val="20"/>
          <w:szCs w:val="20"/>
        </w:rPr>
        <w:tab/>
      </w:r>
      <w:r w:rsidR="003A2B14" w:rsidRPr="00CA6143">
        <w:rPr>
          <w:rFonts w:ascii="TimesNewRomanPSMT" w:hAnsi="TimesNewRomanPSMT"/>
          <w:sz w:val="20"/>
          <w:szCs w:val="20"/>
        </w:rPr>
        <w:tab/>
      </w:r>
      <w:r w:rsidR="00CA6143">
        <w:rPr>
          <w:rFonts w:ascii="TimesNewRomanPSMT" w:hAnsi="TimesNewRomanPSMT"/>
          <w:sz w:val="20"/>
          <w:szCs w:val="20"/>
        </w:rPr>
        <w:tab/>
      </w:r>
      <w:r w:rsidRPr="00CA6143">
        <w:rPr>
          <w:rFonts w:ascii="TimesNewRomanPSMT" w:hAnsi="TimesNewRomanPSMT"/>
          <w:sz w:val="20"/>
          <w:szCs w:val="20"/>
        </w:rPr>
        <w:t>§</w:t>
      </w:r>
    </w:p>
    <w:p w:rsidR="00540B45" w:rsidRPr="00CA6143" w:rsidRDefault="00540B45">
      <w:pPr>
        <w:autoSpaceDE w:val="0"/>
        <w:autoSpaceDN w:val="0"/>
        <w:adjustRightInd w:val="0"/>
        <w:jc w:val="both"/>
        <w:rPr>
          <w:rFonts w:ascii="TimesNewRomanPSMT" w:hAnsi="TimesNewRomanPSMT"/>
          <w:sz w:val="20"/>
          <w:szCs w:val="20"/>
        </w:rPr>
      </w:pPr>
      <w:r w:rsidRPr="00CA6143">
        <w:rPr>
          <w:rFonts w:ascii="TimesNewRomanPSMT" w:hAnsi="TimesNewRomanPSMT"/>
          <w:sz w:val="20"/>
          <w:szCs w:val="20"/>
        </w:rPr>
        <w:tab/>
      </w:r>
      <w:r w:rsidRPr="00CA6143">
        <w:rPr>
          <w:rFonts w:ascii="TimesNewRomanPSMT" w:hAnsi="TimesNewRomanPSMT"/>
          <w:sz w:val="20"/>
          <w:szCs w:val="20"/>
        </w:rPr>
        <w:tab/>
      </w:r>
      <w:r w:rsidRPr="00CA6143">
        <w:rPr>
          <w:rFonts w:ascii="TimesNewRomanPSMT" w:hAnsi="TimesNewRomanPSMT"/>
          <w:sz w:val="20"/>
          <w:szCs w:val="20"/>
        </w:rPr>
        <w:tab/>
      </w:r>
      <w:r w:rsidRPr="00CA6143">
        <w:rPr>
          <w:rFonts w:ascii="TimesNewRomanPSMT" w:hAnsi="TimesNewRomanPSMT"/>
          <w:sz w:val="20"/>
          <w:szCs w:val="20"/>
        </w:rPr>
        <w:tab/>
      </w:r>
      <w:r w:rsidR="00CA6143">
        <w:rPr>
          <w:rFonts w:ascii="TimesNewRomanPSMT" w:hAnsi="TimesNewRomanPSMT"/>
          <w:sz w:val="20"/>
          <w:szCs w:val="20"/>
        </w:rPr>
        <w:t xml:space="preserve">              </w:t>
      </w:r>
      <w:r w:rsidR="00CA6143">
        <w:rPr>
          <w:rFonts w:ascii="TimesNewRomanPSMT" w:hAnsi="TimesNewRomanPSMT"/>
          <w:sz w:val="20"/>
          <w:szCs w:val="20"/>
        </w:rPr>
        <w:tab/>
      </w:r>
      <w:r w:rsidRPr="00CA6143">
        <w:rPr>
          <w:rFonts w:ascii="TimesNewRomanPSMT" w:hAnsi="TimesNewRomanPSMT"/>
          <w:sz w:val="20"/>
          <w:szCs w:val="20"/>
        </w:rPr>
        <w:t>§</w:t>
      </w:r>
    </w:p>
    <w:p w:rsidR="00540B45" w:rsidRPr="00CA6143" w:rsidRDefault="00540B45">
      <w:pPr>
        <w:autoSpaceDE w:val="0"/>
        <w:autoSpaceDN w:val="0"/>
        <w:adjustRightInd w:val="0"/>
        <w:jc w:val="both"/>
        <w:rPr>
          <w:rFonts w:ascii="TimesNewRomanPSMT" w:hAnsi="TimesNewRomanPSMT"/>
          <w:sz w:val="20"/>
          <w:szCs w:val="20"/>
        </w:rPr>
      </w:pPr>
      <w:r w:rsidRPr="00CA6143">
        <w:rPr>
          <w:rFonts w:ascii="TimesNewRomanPSMT" w:hAnsi="TimesNewRomanPSMT"/>
          <w:sz w:val="20"/>
          <w:szCs w:val="20"/>
        </w:rPr>
        <w:t xml:space="preserve">COUNTY OF </w:t>
      </w:r>
      <w:r w:rsidR="00DB7F11" w:rsidRPr="00CA6143">
        <w:rPr>
          <w:rFonts w:ascii="TimesNewRomanPSMT" w:hAnsi="TimesNewRomanPSMT"/>
          <w:sz w:val="20"/>
          <w:szCs w:val="20"/>
        </w:rPr>
        <w:t>_____________</w:t>
      </w:r>
      <w:r w:rsidR="00C14A59">
        <w:rPr>
          <w:rFonts w:ascii="TimesNewRomanPSMT" w:hAnsi="TimesNewRomanPSMT"/>
          <w:sz w:val="20"/>
          <w:szCs w:val="20"/>
        </w:rPr>
        <w:tab/>
      </w:r>
      <w:r w:rsidR="00C252C3" w:rsidRPr="00CA6143">
        <w:rPr>
          <w:rFonts w:ascii="TimesNewRomanPSMT" w:hAnsi="TimesNewRomanPSMT"/>
          <w:sz w:val="20"/>
          <w:szCs w:val="20"/>
        </w:rPr>
        <w:tab/>
      </w:r>
      <w:r w:rsidRPr="00CA6143">
        <w:rPr>
          <w:rFonts w:ascii="TimesNewRomanPSMT" w:hAnsi="TimesNewRomanPSMT"/>
          <w:sz w:val="20"/>
          <w:szCs w:val="20"/>
        </w:rPr>
        <w:t>§</w:t>
      </w:r>
    </w:p>
    <w:p w:rsidR="00540B45" w:rsidRPr="00CA6143" w:rsidRDefault="00540B45">
      <w:pPr>
        <w:autoSpaceDE w:val="0"/>
        <w:autoSpaceDN w:val="0"/>
        <w:adjustRightInd w:val="0"/>
        <w:jc w:val="both"/>
        <w:rPr>
          <w:rFonts w:ascii="TimesNewRomanPSMT" w:hAnsi="TimesNewRomanPSMT"/>
          <w:sz w:val="20"/>
          <w:szCs w:val="20"/>
        </w:rPr>
      </w:pPr>
    </w:p>
    <w:p w:rsidR="00540B45" w:rsidRPr="00CA6143" w:rsidRDefault="00540B45">
      <w:pPr>
        <w:autoSpaceDE w:val="0"/>
        <w:autoSpaceDN w:val="0"/>
        <w:adjustRightInd w:val="0"/>
        <w:ind w:firstLine="720"/>
        <w:jc w:val="both"/>
        <w:rPr>
          <w:rFonts w:ascii="TimesNewRomanPSMT" w:hAnsi="TimesNewRomanPSMT"/>
          <w:sz w:val="20"/>
          <w:szCs w:val="20"/>
        </w:rPr>
      </w:pPr>
      <w:r w:rsidRPr="00CA6143">
        <w:rPr>
          <w:rFonts w:ascii="TimesNewRomanPSMT" w:hAnsi="TimesNewRomanPSMT"/>
          <w:sz w:val="20"/>
          <w:szCs w:val="20"/>
        </w:rPr>
        <w:t xml:space="preserve">The foregoing instrument was acknowledged before me this </w:t>
      </w:r>
      <w:r w:rsidR="00732638" w:rsidRPr="00CA6143">
        <w:rPr>
          <w:rFonts w:ascii="TimesNewRomanPSMT" w:hAnsi="TimesNewRomanPSMT"/>
          <w:sz w:val="20"/>
          <w:szCs w:val="20"/>
        </w:rPr>
        <w:softHyphen/>
      </w:r>
      <w:r w:rsidR="00732638" w:rsidRPr="00CA6143">
        <w:rPr>
          <w:rFonts w:ascii="TimesNewRomanPSMT" w:hAnsi="TimesNewRomanPSMT"/>
          <w:sz w:val="20"/>
          <w:szCs w:val="20"/>
        </w:rPr>
        <w:softHyphen/>
      </w:r>
      <w:r w:rsidR="00732638" w:rsidRPr="00CA6143">
        <w:rPr>
          <w:rFonts w:ascii="TimesNewRomanPSMT" w:hAnsi="TimesNewRomanPSMT"/>
          <w:sz w:val="20"/>
          <w:szCs w:val="20"/>
        </w:rPr>
        <w:softHyphen/>
        <w:t>______</w:t>
      </w:r>
      <w:r w:rsidR="0014293C" w:rsidRPr="00CA6143">
        <w:rPr>
          <w:rFonts w:ascii="TimesNewRomanPSMT" w:hAnsi="TimesNewRomanPSMT"/>
          <w:sz w:val="20"/>
          <w:szCs w:val="20"/>
        </w:rPr>
        <w:t xml:space="preserve"> </w:t>
      </w:r>
      <w:r w:rsidRPr="00CA6143">
        <w:rPr>
          <w:rFonts w:ascii="TimesNewRomanPSMT" w:hAnsi="TimesNewRomanPSMT"/>
          <w:sz w:val="20"/>
          <w:szCs w:val="20"/>
        </w:rPr>
        <w:t>day of</w:t>
      </w:r>
      <w:r w:rsidR="00F06887" w:rsidRPr="00CA6143">
        <w:rPr>
          <w:rFonts w:ascii="TimesNewRomanPSMT" w:hAnsi="TimesNewRomanPSMT"/>
          <w:sz w:val="20"/>
          <w:szCs w:val="20"/>
        </w:rPr>
        <w:softHyphen/>
      </w:r>
      <w:r w:rsidR="00F06887" w:rsidRPr="00CA6143">
        <w:rPr>
          <w:rFonts w:ascii="TimesNewRomanPSMT" w:hAnsi="TimesNewRomanPSMT"/>
          <w:sz w:val="20"/>
          <w:szCs w:val="20"/>
        </w:rPr>
        <w:softHyphen/>
      </w:r>
      <w:r w:rsidR="00F06887" w:rsidRPr="00CA6143">
        <w:rPr>
          <w:rFonts w:ascii="TimesNewRomanPSMT" w:hAnsi="TimesNewRomanPSMT"/>
          <w:sz w:val="20"/>
          <w:szCs w:val="20"/>
        </w:rPr>
        <w:softHyphen/>
      </w:r>
      <w:r w:rsidR="00A33983">
        <w:rPr>
          <w:rFonts w:ascii="TimesNewRomanPSMT" w:hAnsi="TimesNewRomanPSMT"/>
          <w:sz w:val="20"/>
          <w:szCs w:val="20"/>
        </w:rPr>
        <w:t xml:space="preserve"> _____</w:t>
      </w:r>
      <w:r w:rsidRPr="00CA6143">
        <w:rPr>
          <w:rFonts w:ascii="TimesNewRomanPSMT" w:hAnsi="TimesNewRomanPSMT"/>
          <w:sz w:val="20"/>
          <w:szCs w:val="20"/>
        </w:rPr>
        <w:t xml:space="preserve">, </w:t>
      </w:r>
      <w:r w:rsidR="00125028">
        <w:rPr>
          <w:rFonts w:ascii="TimesNewRomanPSMT" w:hAnsi="TimesNewRomanPSMT"/>
          <w:sz w:val="20"/>
          <w:szCs w:val="20"/>
        </w:rPr>
        <w:t>____</w:t>
      </w:r>
      <w:r w:rsidR="008727F9" w:rsidRPr="00CA6143">
        <w:rPr>
          <w:rFonts w:ascii="TimesNewRomanPSMT" w:hAnsi="TimesNewRomanPSMT"/>
          <w:sz w:val="20"/>
          <w:szCs w:val="20"/>
        </w:rPr>
        <w:t>, by</w:t>
      </w:r>
      <w:r w:rsidR="00A33983">
        <w:rPr>
          <w:rFonts w:ascii="TimesNewRomanPSMT" w:hAnsi="TimesNewRomanPSMT"/>
          <w:sz w:val="20"/>
          <w:szCs w:val="20"/>
        </w:rPr>
        <w:t>______________________</w:t>
      </w:r>
      <w:r w:rsidR="00166E2D">
        <w:rPr>
          <w:rFonts w:ascii="TimesNewRomanPSMT" w:hAnsi="TimesNewRomanPSMT"/>
          <w:sz w:val="20"/>
          <w:szCs w:val="20"/>
        </w:rPr>
        <w:t>.</w:t>
      </w:r>
    </w:p>
    <w:p w:rsidR="00540B45" w:rsidRPr="00CA6143" w:rsidRDefault="00540B45">
      <w:pPr>
        <w:autoSpaceDE w:val="0"/>
        <w:autoSpaceDN w:val="0"/>
        <w:adjustRightInd w:val="0"/>
        <w:ind w:left="5040" w:firstLine="720"/>
        <w:jc w:val="both"/>
        <w:rPr>
          <w:rFonts w:ascii="TimesNewRomanPSMT" w:hAnsi="TimesNewRomanPSMT"/>
          <w:sz w:val="20"/>
          <w:szCs w:val="20"/>
        </w:rPr>
      </w:pPr>
    </w:p>
    <w:p w:rsidR="00094FBE" w:rsidRDefault="00094FBE">
      <w:pPr>
        <w:autoSpaceDE w:val="0"/>
        <w:autoSpaceDN w:val="0"/>
        <w:adjustRightInd w:val="0"/>
        <w:ind w:left="5040" w:firstLine="720"/>
        <w:jc w:val="both"/>
        <w:rPr>
          <w:rFonts w:ascii="TimesNewRomanPSMT" w:hAnsi="TimesNewRomanPSMT"/>
          <w:sz w:val="20"/>
          <w:szCs w:val="20"/>
        </w:rPr>
      </w:pPr>
    </w:p>
    <w:p w:rsidR="00094FBE" w:rsidRDefault="00094FBE">
      <w:pPr>
        <w:autoSpaceDE w:val="0"/>
        <w:autoSpaceDN w:val="0"/>
        <w:adjustRightInd w:val="0"/>
        <w:ind w:left="5040" w:firstLine="720"/>
        <w:jc w:val="both"/>
        <w:rPr>
          <w:rFonts w:ascii="TimesNewRomanPSMT" w:hAnsi="TimesNewRomanPSMT"/>
          <w:sz w:val="20"/>
          <w:szCs w:val="20"/>
        </w:rPr>
      </w:pPr>
    </w:p>
    <w:p w:rsidR="00540B45" w:rsidRPr="00CA6143" w:rsidRDefault="00540B45">
      <w:pPr>
        <w:autoSpaceDE w:val="0"/>
        <w:autoSpaceDN w:val="0"/>
        <w:adjustRightInd w:val="0"/>
        <w:ind w:left="5040" w:firstLine="720"/>
        <w:jc w:val="both"/>
        <w:rPr>
          <w:rFonts w:ascii="TimesNewRomanPSMT" w:hAnsi="TimesNewRomanPSMT"/>
          <w:sz w:val="20"/>
          <w:szCs w:val="20"/>
        </w:rPr>
      </w:pPr>
      <w:r w:rsidRPr="00CA6143">
        <w:rPr>
          <w:rFonts w:ascii="TimesNewRomanPSMT" w:hAnsi="TimesNewRomanPSMT"/>
          <w:sz w:val="20"/>
          <w:szCs w:val="20"/>
        </w:rPr>
        <w:t>_____________________________________________</w:t>
      </w:r>
    </w:p>
    <w:p w:rsidR="009944AE" w:rsidRPr="00CA6143" w:rsidRDefault="00540B45" w:rsidP="009944AE">
      <w:pPr>
        <w:autoSpaceDE w:val="0"/>
        <w:autoSpaceDN w:val="0"/>
        <w:adjustRightInd w:val="0"/>
        <w:jc w:val="both"/>
        <w:rPr>
          <w:rFonts w:ascii="TimesNewRomanPSMT" w:hAnsi="TimesNewRomanPSMT"/>
          <w:sz w:val="20"/>
          <w:szCs w:val="20"/>
        </w:rPr>
      </w:pPr>
      <w:r w:rsidRPr="00CA6143">
        <w:rPr>
          <w:rFonts w:ascii="TimesNewRomanPSMT" w:hAnsi="TimesNewRomanPSMT"/>
          <w:sz w:val="20"/>
          <w:szCs w:val="20"/>
        </w:rPr>
        <w:t xml:space="preserve">My Commission Expires: </w:t>
      </w:r>
      <w:r w:rsidRPr="00CA6143">
        <w:rPr>
          <w:rFonts w:ascii="TimesNewRomanPSMT" w:hAnsi="TimesNewRomanPSMT"/>
          <w:sz w:val="20"/>
          <w:szCs w:val="20"/>
        </w:rPr>
        <w:tab/>
      </w:r>
      <w:r w:rsidRPr="00CA6143">
        <w:rPr>
          <w:rFonts w:ascii="TimesNewRomanPSMT" w:hAnsi="TimesNewRomanPSMT"/>
          <w:sz w:val="20"/>
          <w:szCs w:val="20"/>
        </w:rPr>
        <w:tab/>
      </w:r>
      <w:r w:rsidRPr="00CA6143">
        <w:rPr>
          <w:rFonts w:ascii="TimesNewRomanPSMT" w:hAnsi="TimesNewRomanPSMT"/>
          <w:sz w:val="20"/>
          <w:szCs w:val="20"/>
        </w:rPr>
        <w:tab/>
      </w:r>
      <w:r w:rsidRPr="00CA6143">
        <w:rPr>
          <w:rFonts w:ascii="TimesNewRomanPSMT" w:hAnsi="TimesNewRomanPSMT"/>
          <w:sz w:val="20"/>
          <w:szCs w:val="20"/>
        </w:rPr>
        <w:tab/>
      </w:r>
      <w:r w:rsidRPr="00CA6143">
        <w:rPr>
          <w:rFonts w:ascii="TimesNewRomanPSMT" w:hAnsi="TimesNewRomanPSMT"/>
          <w:sz w:val="20"/>
          <w:szCs w:val="20"/>
        </w:rPr>
        <w:tab/>
      </w:r>
      <w:r w:rsidRPr="00CA6143">
        <w:rPr>
          <w:rFonts w:ascii="TimesNewRomanPSMT" w:hAnsi="TimesNewRomanPSMT"/>
          <w:sz w:val="20"/>
          <w:szCs w:val="20"/>
        </w:rPr>
        <w:tab/>
      </w:r>
      <w:r w:rsidR="00F06887">
        <w:rPr>
          <w:rFonts w:ascii="TimesNewRomanPSMT" w:hAnsi="TimesNewRomanPSMT"/>
          <w:sz w:val="20"/>
          <w:szCs w:val="20"/>
        </w:rPr>
        <w:t xml:space="preserve">     </w:t>
      </w:r>
      <w:r w:rsidRPr="00CA6143">
        <w:rPr>
          <w:rFonts w:ascii="TimesNewRomanPSMT" w:hAnsi="TimesNewRomanPSMT"/>
          <w:sz w:val="20"/>
          <w:szCs w:val="20"/>
        </w:rPr>
        <w:t>Notary Public in and for said county and state</w:t>
      </w:r>
    </w:p>
    <w:p w:rsidR="009944AE" w:rsidRPr="00CA6143" w:rsidRDefault="009944AE">
      <w:pPr>
        <w:pStyle w:val="Title"/>
        <w:spacing w:before="0" w:beforeAutospacing="0" w:after="0" w:afterAutospacing="0"/>
        <w:jc w:val="both"/>
        <w:rPr>
          <w:sz w:val="20"/>
          <w:szCs w:val="20"/>
        </w:rPr>
      </w:pPr>
    </w:p>
    <w:p w:rsidR="00166E2D" w:rsidRDefault="00166E2D" w:rsidP="00D41146">
      <w:pPr>
        <w:jc w:val="center"/>
        <w:rPr>
          <w:rFonts w:ascii="TimesNewRomanPSMT" w:hAnsi="TimesNewRomanPSMT"/>
          <w:sz w:val="20"/>
          <w:szCs w:val="20"/>
        </w:rPr>
      </w:pPr>
    </w:p>
    <w:p w:rsidR="00166E2D" w:rsidRDefault="00166E2D" w:rsidP="00D41146">
      <w:pPr>
        <w:jc w:val="center"/>
        <w:rPr>
          <w:rFonts w:ascii="TimesNewRomanPSMT" w:hAnsi="TimesNewRomanPSMT"/>
          <w:sz w:val="20"/>
          <w:szCs w:val="20"/>
        </w:rPr>
      </w:pPr>
    </w:p>
    <w:p w:rsidR="00166E2D" w:rsidRDefault="00166E2D" w:rsidP="00D41146">
      <w:pPr>
        <w:jc w:val="center"/>
        <w:rPr>
          <w:rFonts w:ascii="TimesNewRomanPSMT" w:hAnsi="TimesNewRomanPSMT"/>
          <w:sz w:val="20"/>
          <w:szCs w:val="20"/>
        </w:rPr>
      </w:pPr>
    </w:p>
    <w:p w:rsidR="00166E2D" w:rsidRDefault="00166E2D" w:rsidP="00D41146">
      <w:pPr>
        <w:jc w:val="center"/>
        <w:rPr>
          <w:rFonts w:ascii="TimesNewRomanPSMT" w:hAnsi="TimesNewRomanPSMT"/>
          <w:sz w:val="20"/>
          <w:szCs w:val="20"/>
        </w:rPr>
      </w:pPr>
    </w:p>
    <w:p w:rsidR="00540B45" w:rsidRPr="00A608A4" w:rsidRDefault="00540B45" w:rsidP="00A608A4">
      <w:pPr>
        <w:rPr>
          <w:sz w:val="20"/>
          <w:szCs w:val="20"/>
        </w:rPr>
      </w:pPr>
    </w:p>
    <w:sectPr w:rsidR="00540B45" w:rsidRPr="00A608A4" w:rsidSect="00A608A4">
      <w:headerReference w:type="default" r:id="rId7"/>
      <w:pgSz w:w="12240" w:h="15840" w:code="1"/>
      <w:pgMar w:top="1440" w:right="1152"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2C5" w:rsidRDefault="00BE22C5">
      <w:r>
        <w:separator/>
      </w:r>
    </w:p>
  </w:endnote>
  <w:endnote w:type="continuationSeparator" w:id="0">
    <w:p w:rsidR="00BE22C5" w:rsidRDefault="00BE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2C5" w:rsidRDefault="00BE22C5">
      <w:r>
        <w:separator/>
      </w:r>
    </w:p>
  </w:footnote>
  <w:footnote w:type="continuationSeparator" w:id="0">
    <w:p w:rsidR="00BE22C5" w:rsidRDefault="00BE2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ACE" w:rsidRPr="004949C3" w:rsidRDefault="00BB0ACE" w:rsidP="004949C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93AB4"/>
    <w:multiLevelType w:val="hybridMultilevel"/>
    <w:tmpl w:val="3CE45142"/>
    <w:lvl w:ilvl="0" w:tplc="40706968">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29"/>
    <w:rsid w:val="00020C02"/>
    <w:rsid w:val="000266B7"/>
    <w:rsid w:val="000649D8"/>
    <w:rsid w:val="0006766F"/>
    <w:rsid w:val="00067F8E"/>
    <w:rsid w:val="00072F61"/>
    <w:rsid w:val="0008753B"/>
    <w:rsid w:val="00094FBE"/>
    <w:rsid w:val="000953DB"/>
    <w:rsid w:val="00125028"/>
    <w:rsid w:val="0014293C"/>
    <w:rsid w:val="001576C6"/>
    <w:rsid w:val="00166E2D"/>
    <w:rsid w:val="002126DB"/>
    <w:rsid w:val="002B205D"/>
    <w:rsid w:val="002B3606"/>
    <w:rsid w:val="002D2B6D"/>
    <w:rsid w:val="0030401E"/>
    <w:rsid w:val="003113D9"/>
    <w:rsid w:val="003357F1"/>
    <w:rsid w:val="00336064"/>
    <w:rsid w:val="00354EF8"/>
    <w:rsid w:val="00392602"/>
    <w:rsid w:val="003A2B14"/>
    <w:rsid w:val="003C527B"/>
    <w:rsid w:val="003C72AD"/>
    <w:rsid w:val="00487FCE"/>
    <w:rsid w:val="004949C3"/>
    <w:rsid w:val="004A6991"/>
    <w:rsid w:val="004C59BF"/>
    <w:rsid w:val="004F3C69"/>
    <w:rsid w:val="00501567"/>
    <w:rsid w:val="00540B45"/>
    <w:rsid w:val="00557F7E"/>
    <w:rsid w:val="005650A7"/>
    <w:rsid w:val="005A065F"/>
    <w:rsid w:val="005A2181"/>
    <w:rsid w:val="005C0797"/>
    <w:rsid w:val="005D1C9A"/>
    <w:rsid w:val="005F11C3"/>
    <w:rsid w:val="00634A27"/>
    <w:rsid w:val="006D147A"/>
    <w:rsid w:val="006D349C"/>
    <w:rsid w:val="006F01CB"/>
    <w:rsid w:val="00701F99"/>
    <w:rsid w:val="007275D4"/>
    <w:rsid w:val="00732638"/>
    <w:rsid w:val="0075526E"/>
    <w:rsid w:val="007A1C04"/>
    <w:rsid w:val="007A2C6C"/>
    <w:rsid w:val="00814535"/>
    <w:rsid w:val="008727F9"/>
    <w:rsid w:val="0089064E"/>
    <w:rsid w:val="008A5D66"/>
    <w:rsid w:val="008C7FD8"/>
    <w:rsid w:val="008D0775"/>
    <w:rsid w:val="008D5454"/>
    <w:rsid w:val="0090767E"/>
    <w:rsid w:val="009944AE"/>
    <w:rsid w:val="009B2AE8"/>
    <w:rsid w:val="009F6D14"/>
    <w:rsid w:val="00A04929"/>
    <w:rsid w:val="00A33983"/>
    <w:rsid w:val="00A4783D"/>
    <w:rsid w:val="00A52DC1"/>
    <w:rsid w:val="00A608A4"/>
    <w:rsid w:val="00AB7889"/>
    <w:rsid w:val="00B067DC"/>
    <w:rsid w:val="00BB0ACE"/>
    <w:rsid w:val="00BE22C5"/>
    <w:rsid w:val="00BE59E7"/>
    <w:rsid w:val="00BE617E"/>
    <w:rsid w:val="00C14A59"/>
    <w:rsid w:val="00C252C3"/>
    <w:rsid w:val="00CA53FD"/>
    <w:rsid w:val="00CA6143"/>
    <w:rsid w:val="00D2218C"/>
    <w:rsid w:val="00D41146"/>
    <w:rsid w:val="00DA69A9"/>
    <w:rsid w:val="00DB7F11"/>
    <w:rsid w:val="00DC2D43"/>
    <w:rsid w:val="00E21ADB"/>
    <w:rsid w:val="00E670CD"/>
    <w:rsid w:val="00E71BD4"/>
    <w:rsid w:val="00E905DB"/>
    <w:rsid w:val="00EA217F"/>
    <w:rsid w:val="00EC6EC1"/>
    <w:rsid w:val="00ED70C8"/>
    <w:rsid w:val="00EE2660"/>
    <w:rsid w:val="00F06887"/>
    <w:rsid w:val="00F1246C"/>
    <w:rsid w:val="00F30951"/>
    <w:rsid w:val="00F46416"/>
    <w:rsid w:val="00FC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783B"/>
  <w15:chartTrackingRefBased/>
  <w15:docId w15:val="{01399200-BA81-4035-8A66-54465396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Arial-BoldMT" w:hAnsi="Arial-BoldMT"/>
      <w:b/>
      <w:bCs/>
      <w:sz w:val="32"/>
      <w:szCs w:val="32"/>
    </w:rPr>
  </w:style>
  <w:style w:type="paragraph" w:styleId="Heading2">
    <w:name w:val="heading 2"/>
    <w:basedOn w:val="Normal"/>
    <w:next w:val="Normal"/>
    <w:qFormat/>
    <w:pPr>
      <w:keepNext/>
      <w:autoSpaceDE w:val="0"/>
      <w:autoSpaceDN w:val="0"/>
      <w:adjustRightInd w:val="0"/>
      <w:jc w:val="center"/>
      <w:outlineLvl w:val="1"/>
    </w:pPr>
    <w:rPr>
      <w:rFonts w:ascii="Arial-BoldMT" w:hAnsi="Arial-BoldMT"/>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autoSpaceDE w:val="0"/>
      <w:autoSpaceDN w:val="0"/>
      <w:adjustRightInd w:val="0"/>
    </w:pPr>
    <w:rPr>
      <w:rFonts w:ascii="TimesNewRomanPSMT" w:hAnsi="TimesNewRomanPSMT"/>
      <w:sz w:val="16"/>
      <w:szCs w:val="16"/>
      <w:lang w:val="x-none" w:eastAsia="x-none"/>
    </w:rPr>
  </w:style>
  <w:style w:type="paragraph" w:styleId="Title">
    <w:name w:val="Title"/>
    <w:basedOn w:val="Normal"/>
    <w:qFormat/>
    <w:pPr>
      <w:spacing w:before="100" w:beforeAutospacing="1" w:after="100" w:afterAutospacing="1"/>
    </w:pPr>
  </w:style>
  <w:style w:type="paragraph" w:styleId="BodyText3">
    <w:name w:val="Body Text 3"/>
    <w:basedOn w:val="Normal"/>
    <w:rsid w:val="00067F8E"/>
    <w:pPr>
      <w:spacing w:after="120"/>
    </w:pPr>
    <w:rPr>
      <w:sz w:val="16"/>
      <w:szCs w:val="16"/>
    </w:rPr>
  </w:style>
  <w:style w:type="paragraph" w:styleId="Header">
    <w:name w:val="header"/>
    <w:basedOn w:val="Normal"/>
    <w:link w:val="HeaderChar"/>
    <w:semiHidden/>
    <w:rsid w:val="00557F7E"/>
    <w:pPr>
      <w:tabs>
        <w:tab w:val="center" w:pos="4320"/>
        <w:tab w:val="right" w:pos="8640"/>
      </w:tabs>
    </w:pPr>
    <w:rPr>
      <w:lang w:val="x-none" w:eastAsia="x-none"/>
    </w:rPr>
  </w:style>
  <w:style w:type="paragraph" w:styleId="Footer">
    <w:name w:val="footer"/>
    <w:basedOn w:val="Normal"/>
    <w:rsid w:val="004949C3"/>
    <w:pPr>
      <w:tabs>
        <w:tab w:val="center" w:pos="4320"/>
        <w:tab w:val="right" w:pos="8640"/>
      </w:tabs>
    </w:pPr>
  </w:style>
  <w:style w:type="character" w:customStyle="1" w:styleId="BodyTextChar">
    <w:name w:val="Body Text Char"/>
    <w:link w:val="BodyText"/>
    <w:rsid w:val="00C14A59"/>
    <w:rPr>
      <w:rFonts w:ascii="TimesNewRomanPSMT" w:hAnsi="TimesNewRomanPSMT"/>
      <w:sz w:val="16"/>
      <w:szCs w:val="16"/>
    </w:rPr>
  </w:style>
  <w:style w:type="character" w:customStyle="1" w:styleId="HeaderChar">
    <w:name w:val="Header Char"/>
    <w:link w:val="Header"/>
    <w:semiHidden/>
    <w:rsid w:val="00C14A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59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4208</Words>
  <Characters>23989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AAPL FORM 659-85</vt:lpstr>
    </vt:vector>
  </TitlesOfParts>
  <Company>CROWNQUEST</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AAPL FORM 659-85</dc:title>
  <dc:subject/>
  <dc:creator>JPU</dc:creator>
  <cp:keywords/>
  <cp:lastModifiedBy>John Stasney</cp:lastModifiedBy>
  <cp:revision>3</cp:revision>
  <cp:lastPrinted>2010-07-13T18:19:00Z</cp:lastPrinted>
  <dcterms:created xsi:type="dcterms:W3CDTF">2019-02-27T16:28:00Z</dcterms:created>
  <dcterms:modified xsi:type="dcterms:W3CDTF">2019-02-27T16:28:00Z</dcterms:modified>
</cp:coreProperties>
</file>